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C" w:rsidRPr="00F966B8" w:rsidRDefault="003F0F1D" w:rsidP="004045EA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F966B8">
        <w:rPr>
          <w:rFonts w:ascii="Times New Roman" w:hAnsi="Times New Roman"/>
          <w:b/>
          <w:sz w:val="24"/>
          <w:szCs w:val="24"/>
        </w:rPr>
        <w:t xml:space="preserve">ВОПРОСЫ И ОТВЕТЫ ПО ОРГАНИЗАЦИИ </w:t>
      </w:r>
      <w:r w:rsidR="005033FD" w:rsidRPr="00F966B8">
        <w:rPr>
          <w:rFonts w:ascii="Times New Roman" w:hAnsi="Times New Roman"/>
          <w:b/>
          <w:sz w:val="24"/>
          <w:szCs w:val="24"/>
        </w:rPr>
        <w:t xml:space="preserve"> </w:t>
      </w:r>
      <w:r w:rsidRPr="00F966B8">
        <w:rPr>
          <w:rFonts w:ascii="Times New Roman" w:hAnsi="Times New Roman"/>
          <w:b/>
          <w:sz w:val="24"/>
          <w:szCs w:val="24"/>
        </w:rPr>
        <w:t>ПРЕДОСТАВЛЕНИЯ МЕР СОЦИАЛЬНОЙ ПОДДЕРЖКИ ОТДЕЛЬНЫМ КАТЕГОРИЯМ ГРАЖДАН</w:t>
      </w:r>
    </w:p>
    <w:p w:rsidR="004045EA" w:rsidRPr="00F966B8" w:rsidRDefault="004045EA" w:rsidP="00AA658C">
      <w:pPr>
        <w:ind w:left="677"/>
        <w:jc w:val="both"/>
        <w:rPr>
          <w:bCs/>
        </w:rPr>
      </w:pPr>
    </w:p>
    <w:p w:rsidR="009F663C" w:rsidRPr="005E085B" w:rsidRDefault="009F663C" w:rsidP="00AA658C">
      <w:pPr>
        <w:autoSpaceDE w:val="0"/>
        <w:autoSpaceDN w:val="0"/>
        <w:adjustRightInd w:val="0"/>
        <w:jc w:val="both"/>
        <w:outlineLvl w:val="1"/>
        <w:rPr>
          <w:b/>
          <w:bCs/>
          <w:i/>
        </w:rPr>
      </w:pPr>
      <w:r w:rsidRPr="005E085B">
        <w:rPr>
          <w:b/>
          <w:bCs/>
          <w:i/>
        </w:rPr>
        <w:t>Какие виды мер социальной поддержки по оплате жилого помещения и коммунальных услуг существуют для федеральных льготников?</w:t>
      </w:r>
    </w:p>
    <w:p w:rsidR="009F663C" w:rsidRPr="001D4886" w:rsidRDefault="009F663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 xml:space="preserve">Существуют следующие виды мер </w:t>
      </w:r>
      <w:r w:rsidRPr="001D4886">
        <w:rPr>
          <w:bCs/>
        </w:rPr>
        <w:t>социальной поддержки:</w:t>
      </w:r>
    </w:p>
    <w:p w:rsidR="009F663C" w:rsidRPr="001D4886" w:rsidRDefault="009F663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D4886">
        <w:rPr>
          <w:bCs/>
        </w:rPr>
        <w:t>ежемесячн</w:t>
      </w:r>
      <w:r>
        <w:rPr>
          <w:bCs/>
        </w:rPr>
        <w:t>ая</w:t>
      </w:r>
      <w:r w:rsidRPr="001D4886">
        <w:rPr>
          <w:bCs/>
        </w:rPr>
        <w:t xml:space="preserve"> денежн</w:t>
      </w:r>
      <w:r>
        <w:rPr>
          <w:bCs/>
        </w:rPr>
        <w:t>ая</w:t>
      </w:r>
      <w:r w:rsidRPr="001D4886">
        <w:rPr>
          <w:bCs/>
        </w:rPr>
        <w:t xml:space="preserve"> выплат</w:t>
      </w:r>
      <w:r>
        <w:rPr>
          <w:bCs/>
        </w:rPr>
        <w:t>а</w:t>
      </w:r>
      <w:r w:rsidRPr="001D4886">
        <w:rPr>
          <w:bCs/>
        </w:rPr>
        <w:t xml:space="preserve"> на оплату части расходов за жилое помещение и коммунальные услуги;</w:t>
      </w:r>
    </w:p>
    <w:p w:rsidR="009F663C" w:rsidRPr="001D4886" w:rsidRDefault="009F663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D4886">
        <w:rPr>
          <w:bCs/>
        </w:rPr>
        <w:t>ежегодн</w:t>
      </w:r>
      <w:r>
        <w:rPr>
          <w:bCs/>
        </w:rPr>
        <w:t>ая</w:t>
      </w:r>
      <w:r w:rsidRPr="001D4886">
        <w:rPr>
          <w:bCs/>
        </w:rPr>
        <w:t xml:space="preserve"> денежн</w:t>
      </w:r>
      <w:r>
        <w:rPr>
          <w:bCs/>
        </w:rPr>
        <w:t>ая</w:t>
      </w:r>
      <w:r w:rsidRPr="001D4886">
        <w:rPr>
          <w:bCs/>
        </w:rPr>
        <w:t xml:space="preserve"> выплат</w:t>
      </w:r>
      <w:r>
        <w:rPr>
          <w:bCs/>
        </w:rPr>
        <w:t>а</w:t>
      </w:r>
      <w:r w:rsidRPr="001D4886">
        <w:rPr>
          <w:bCs/>
        </w:rPr>
        <w:t xml:space="preserve"> на оплату 50 процентов стоимости твердого топлива гражданам, проживающим в частных домовладениях;</w:t>
      </w:r>
    </w:p>
    <w:p w:rsidR="009F663C" w:rsidRPr="001D4886" w:rsidRDefault="009F663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D4886">
        <w:rPr>
          <w:bCs/>
        </w:rPr>
        <w:t>ежегодн</w:t>
      </w:r>
      <w:r>
        <w:rPr>
          <w:bCs/>
        </w:rPr>
        <w:t>ая</w:t>
      </w:r>
      <w:r w:rsidRPr="001D4886">
        <w:rPr>
          <w:bCs/>
        </w:rPr>
        <w:t xml:space="preserve"> компенсаци</w:t>
      </w:r>
      <w:r>
        <w:rPr>
          <w:bCs/>
        </w:rPr>
        <w:t>я</w:t>
      </w:r>
      <w:r w:rsidRPr="001D4886">
        <w:rPr>
          <w:bCs/>
        </w:rPr>
        <w:t xml:space="preserve"> на оплату 50 процентов расходов, понесенных за доставку твердого топлива;</w:t>
      </w:r>
    </w:p>
    <w:p w:rsidR="009F663C" w:rsidRPr="001D4886" w:rsidRDefault="009F663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D4886">
        <w:rPr>
          <w:bCs/>
        </w:rPr>
        <w:t>ежегодн</w:t>
      </w:r>
      <w:r>
        <w:rPr>
          <w:bCs/>
        </w:rPr>
        <w:t>ая</w:t>
      </w:r>
      <w:r w:rsidRPr="001D4886">
        <w:rPr>
          <w:bCs/>
        </w:rPr>
        <w:t xml:space="preserve"> денежн</w:t>
      </w:r>
      <w:r>
        <w:rPr>
          <w:bCs/>
        </w:rPr>
        <w:t>ая</w:t>
      </w:r>
      <w:r w:rsidRPr="001D4886">
        <w:rPr>
          <w:bCs/>
        </w:rPr>
        <w:t xml:space="preserve"> выплат</w:t>
      </w:r>
      <w:r>
        <w:rPr>
          <w:bCs/>
        </w:rPr>
        <w:t>а</w:t>
      </w:r>
      <w:r w:rsidRPr="001D4886">
        <w:rPr>
          <w:bCs/>
        </w:rPr>
        <w:t xml:space="preserve"> на оплату 50 процентов стоимости бытового газа в баллонах гражданам, проживающим в частных домовладениях.</w:t>
      </w:r>
    </w:p>
    <w:p w:rsidR="009F663C" w:rsidRDefault="009F663C" w:rsidP="00AA658C">
      <w:pPr>
        <w:autoSpaceDE w:val="0"/>
        <w:autoSpaceDN w:val="0"/>
        <w:adjustRightInd w:val="0"/>
        <w:ind w:firstLine="540"/>
        <w:jc w:val="both"/>
        <w:outlineLvl w:val="1"/>
      </w:pPr>
    </w:p>
    <w:p w:rsidR="009F663C" w:rsidRPr="00AA108D" w:rsidRDefault="009F663C" w:rsidP="00AA658C">
      <w:pPr>
        <w:autoSpaceDE w:val="0"/>
        <w:autoSpaceDN w:val="0"/>
        <w:adjustRightInd w:val="0"/>
        <w:jc w:val="both"/>
        <w:outlineLvl w:val="1"/>
        <w:rPr>
          <w:b/>
          <w:i/>
        </w:rPr>
      </w:pPr>
      <w:r w:rsidRPr="00AA108D">
        <w:rPr>
          <w:b/>
          <w:i/>
        </w:rPr>
        <w:t>Какие документы являются основанием для назначения мер социальной поддержки</w:t>
      </w:r>
      <w:r w:rsidRPr="0021268B">
        <w:rPr>
          <w:b/>
          <w:bCs/>
          <w:i/>
        </w:rPr>
        <w:t xml:space="preserve"> </w:t>
      </w:r>
      <w:r>
        <w:rPr>
          <w:b/>
          <w:bCs/>
          <w:i/>
        </w:rPr>
        <w:t>федеральным льготникам</w:t>
      </w:r>
      <w:r w:rsidRPr="00AA108D">
        <w:rPr>
          <w:b/>
          <w:i/>
        </w:rPr>
        <w:t>?</w:t>
      </w:r>
    </w:p>
    <w:p w:rsidR="009F663C" w:rsidRDefault="009F663C" w:rsidP="00AA658C">
      <w:pPr>
        <w:autoSpaceDE w:val="0"/>
        <w:autoSpaceDN w:val="0"/>
        <w:adjustRightInd w:val="0"/>
        <w:ind w:firstLine="540"/>
        <w:jc w:val="both"/>
        <w:outlineLvl w:val="1"/>
      </w:pPr>
      <w:r>
        <w:t>М</w:t>
      </w:r>
      <w:r w:rsidRPr="001D4886">
        <w:t>еры социальной поддержки назначаются с месяца обращения на основании</w:t>
      </w:r>
      <w:r>
        <w:t xml:space="preserve">, </w:t>
      </w:r>
      <w:r w:rsidRPr="001D4886">
        <w:t xml:space="preserve"> представленных гражданами </w:t>
      </w:r>
      <w:r>
        <w:t xml:space="preserve">следующих </w:t>
      </w:r>
      <w:r w:rsidRPr="001D4886">
        <w:t>документов</w:t>
      </w:r>
      <w:r>
        <w:t>: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заявление;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 w:rsidRPr="001D4886">
        <w:t>до</w:t>
      </w:r>
      <w:r>
        <w:t xml:space="preserve">кумент, удостоверяющий личность;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 w:rsidRPr="001D4886">
        <w:t>документ, подтверждающий пра</w:t>
      </w:r>
      <w:r>
        <w:t xml:space="preserve">во на меры социальной поддержки;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 w:rsidRPr="001D4886">
        <w:t xml:space="preserve">справка с места жительства о составе семьи или выписка из </w:t>
      </w:r>
      <w:r>
        <w:t xml:space="preserve">домовой (похозяйственной) книги;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 w:rsidRPr="001D4886">
        <w:t xml:space="preserve">технический паспорт жилого помещения, </w:t>
      </w:r>
      <w:r>
        <w:t xml:space="preserve">или </w:t>
      </w:r>
      <w:r w:rsidRPr="001D4886">
        <w:t>справка, подтверждающая техническое состояние жилого помещения, или в</w:t>
      </w:r>
      <w:r>
        <w:t xml:space="preserve">ыписка из похозяйственной книги;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 w:rsidRPr="001D4886">
        <w:t>копия лицевого счета, подтверждающая площадь жилого помещения и виды предоставляемых услуг (для граждан, проживающих в многоквартирных домах), или платежные документы, подтверждающие виды предоставляемых услуг;</w:t>
      </w:r>
      <w:r>
        <w:t xml:space="preserve">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 w:rsidRPr="001D4886">
        <w:t>платежный документ, подтверждающий ежемесячную плату за жилищно-коммунальные услуги;</w:t>
      </w:r>
      <w:r>
        <w:t xml:space="preserve">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  <w:r w:rsidRPr="001D4886">
        <w:t>документ, подтверждающий наличие в жилом помещении печного отопления (для граждан, проживающих в жилом помещении с печным отоплением);</w:t>
      </w:r>
      <w:r>
        <w:t xml:space="preserve">  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D4886">
        <w:t>документы о фактических расходах по доставке твердого топлива (для граждан, понесших расходы за доставку твердого топлива).</w:t>
      </w:r>
    </w:p>
    <w:p w:rsidR="009F663C" w:rsidRDefault="009F663C" w:rsidP="00AA658C">
      <w:pPr>
        <w:autoSpaceDE w:val="0"/>
        <w:autoSpaceDN w:val="0"/>
        <w:adjustRightInd w:val="0"/>
        <w:ind w:firstLine="567"/>
        <w:jc w:val="both"/>
        <w:outlineLvl w:val="1"/>
      </w:pPr>
    </w:p>
    <w:p w:rsidR="009F663C" w:rsidRPr="00671263" w:rsidRDefault="009F663C" w:rsidP="00AA658C">
      <w:pPr>
        <w:autoSpaceDE w:val="0"/>
        <w:autoSpaceDN w:val="0"/>
        <w:adjustRightInd w:val="0"/>
        <w:jc w:val="both"/>
        <w:outlineLvl w:val="1"/>
        <w:rPr>
          <w:b/>
          <w:i/>
        </w:rPr>
      </w:pPr>
      <w:r w:rsidRPr="00671263">
        <w:rPr>
          <w:b/>
          <w:i/>
        </w:rPr>
        <w:t>Как осуществляется расчет величины денежной выплаты</w:t>
      </w:r>
      <w:r w:rsidRPr="0021268B">
        <w:rPr>
          <w:b/>
          <w:bCs/>
          <w:i/>
        </w:rPr>
        <w:t xml:space="preserve"> </w:t>
      </w:r>
      <w:r>
        <w:rPr>
          <w:b/>
          <w:bCs/>
          <w:i/>
        </w:rPr>
        <w:t>федеральным льготникам</w:t>
      </w:r>
      <w:r w:rsidRPr="00671263">
        <w:rPr>
          <w:b/>
          <w:i/>
        </w:rPr>
        <w:t>?</w:t>
      </w:r>
    </w:p>
    <w:p w:rsidR="009F663C" w:rsidRDefault="009F663C" w:rsidP="00AA658C">
      <w:pPr>
        <w:autoSpaceDE w:val="0"/>
        <w:autoSpaceDN w:val="0"/>
        <w:adjustRightInd w:val="0"/>
        <w:ind w:firstLine="540"/>
        <w:jc w:val="both"/>
        <w:outlineLvl w:val="1"/>
      </w:pPr>
      <w:r w:rsidRPr="00D3457D">
        <w:t>Ежемесячная денежная выплата на оплату жилищно-коммунальных услуг</w:t>
      </w:r>
      <w:r w:rsidRPr="001D4886">
        <w:t xml:space="preserve">  назначается гражданам индивидуально в виде авансовых сумм в размере 50 </w:t>
      </w:r>
      <w:r>
        <w:t>%</w:t>
      </w:r>
      <w:r w:rsidRPr="001D4886">
        <w:t xml:space="preserve"> от произведения величин общей площади жилого помещения и областного стандарта предельной стоимости предоставляемых жилищно-коммунальных услуг на 1 квадратный метр общей площади жилья в месяц по муниципальным районам и городским округам Волгоградской области</w:t>
      </w:r>
      <w:r>
        <w:t xml:space="preserve">. При расчете величины выплаты учитывается </w:t>
      </w:r>
      <w:r w:rsidRPr="001D4886">
        <w:t>количеств</w:t>
      </w:r>
      <w:r>
        <w:t>о</w:t>
      </w:r>
      <w:r w:rsidRPr="001D4886">
        <w:t xml:space="preserve"> проживающих в семье граждан и </w:t>
      </w:r>
      <w:r>
        <w:t>набор</w:t>
      </w:r>
      <w:r w:rsidRPr="001D4886">
        <w:t xml:space="preserve"> видов предоставляемых коммунальных услуг. </w:t>
      </w:r>
    </w:p>
    <w:p w:rsidR="009F663C" w:rsidRDefault="009F663C" w:rsidP="00AA658C">
      <w:pPr>
        <w:autoSpaceDE w:val="0"/>
        <w:autoSpaceDN w:val="0"/>
        <w:adjustRightInd w:val="0"/>
        <w:ind w:firstLine="540"/>
        <w:jc w:val="both"/>
        <w:outlineLvl w:val="1"/>
      </w:pPr>
    </w:p>
    <w:p w:rsidR="009F663C" w:rsidRPr="00671263" w:rsidRDefault="009F663C" w:rsidP="00AA658C">
      <w:pPr>
        <w:autoSpaceDE w:val="0"/>
        <w:autoSpaceDN w:val="0"/>
        <w:adjustRightInd w:val="0"/>
        <w:jc w:val="both"/>
        <w:outlineLvl w:val="1"/>
        <w:rPr>
          <w:b/>
          <w:i/>
        </w:rPr>
      </w:pPr>
      <w:r w:rsidRPr="00671263">
        <w:rPr>
          <w:b/>
          <w:i/>
        </w:rPr>
        <w:t>Как</w:t>
      </w:r>
      <w:r>
        <w:rPr>
          <w:b/>
          <w:i/>
        </w:rPr>
        <w:t xml:space="preserve">им образом и на каких условиях </w:t>
      </w:r>
      <w:r w:rsidRPr="00671263">
        <w:rPr>
          <w:b/>
          <w:i/>
        </w:rPr>
        <w:t>осуществляется перерасчет величины денежной выплаты</w:t>
      </w:r>
      <w:r w:rsidRPr="0021268B">
        <w:rPr>
          <w:b/>
          <w:bCs/>
          <w:i/>
        </w:rPr>
        <w:t xml:space="preserve"> </w:t>
      </w:r>
      <w:r>
        <w:rPr>
          <w:b/>
          <w:bCs/>
          <w:i/>
        </w:rPr>
        <w:t>федеральным льготникам</w:t>
      </w:r>
      <w:r w:rsidRPr="00671263">
        <w:rPr>
          <w:b/>
          <w:i/>
        </w:rPr>
        <w:t>?</w:t>
      </w:r>
    </w:p>
    <w:p w:rsidR="009F663C" w:rsidRPr="00B6021A" w:rsidRDefault="009F663C" w:rsidP="00AA658C">
      <w:pPr>
        <w:autoSpaceDE w:val="0"/>
        <w:autoSpaceDN w:val="0"/>
        <w:adjustRightInd w:val="0"/>
        <w:ind w:firstLine="540"/>
        <w:jc w:val="both"/>
        <w:outlineLvl w:val="1"/>
      </w:pPr>
      <w:r w:rsidRPr="00B6021A">
        <w:t xml:space="preserve">ЕДВ на оплату ЖКУ подлежит перерасчету один раз за календарный год. Перерасчет ЕДВ на оплату ЖКУ за прошедший период гражданам осуществляется не более чем за 3 года до месяца обращения. </w:t>
      </w:r>
    </w:p>
    <w:p w:rsidR="009F663C" w:rsidRPr="00B6021A" w:rsidRDefault="009F663C" w:rsidP="00AA658C">
      <w:pPr>
        <w:autoSpaceDE w:val="0"/>
        <w:autoSpaceDN w:val="0"/>
        <w:adjustRightInd w:val="0"/>
        <w:ind w:firstLine="540"/>
        <w:jc w:val="both"/>
        <w:outlineLvl w:val="1"/>
      </w:pPr>
      <w:r w:rsidRPr="00B6021A">
        <w:rPr>
          <w:bCs/>
          <w:iCs/>
        </w:rPr>
        <w:lastRenderedPageBreak/>
        <w:t xml:space="preserve">В случае если расчетная сумма ЕДВ на оплату ЖКУ больше объема мер социальной поддержки, установленного действующим федеральным законодательством, граждане обязаны в течение десяти дней известить об этом центр социальной защиты населения и в месячный срок представить для перерасчета платежные документы за жилищно-коммунальные услуги. </w:t>
      </w:r>
      <w:r w:rsidRPr="00B6021A">
        <w:t>При непредставлении документов в месячный срок выплата ЕДВ на оплату ЖКУ приостанавливается до момента представления указанных документов.</w:t>
      </w:r>
    </w:p>
    <w:p w:rsidR="009F663C" w:rsidRPr="00B6021A" w:rsidRDefault="009F663C" w:rsidP="00AA658C">
      <w:pPr>
        <w:autoSpaceDE w:val="0"/>
        <w:autoSpaceDN w:val="0"/>
        <w:adjustRightInd w:val="0"/>
        <w:ind w:firstLine="540"/>
        <w:jc w:val="both"/>
        <w:outlineLvl w:val="1"/>
      </w:pPr>
      <w:r w:rsidRPr="00B6021A">
        <w:t>Суммы, проавансированные сверх объема мер социальной поддержки, установленного действующим законодательством, учитываются гражданам в зачет осуществления последующей выплаты ЕДВ на оплату ЖКУ.</w:t>
      </w:r>
    </w:p>
    <w:p w:rsidR="006F479B" w:rsidRDefault="009F663C" w:rsidP="00AA658C">
      <w:pPr>
        <w:autoSpaceDE w:val="0"/>
        <w:autoSpaceDN w:val="0"/>
        <w:adjustRightInd w:val="0"/>
        <w:ind w:firstLine="540"/>
        <w:jc w:val="both"/>
        <w:outlineLvl w:val="1"/>
        <w:rPr>
          <w:b/>
          <w:i/>
        </w:rPr>
      </w:pPr>
      <w:r>
        <w:t xml:space="preserve">Перерасчет ЕДВ на оплату ЖКУ осуществляется как на основании представленных гражданами платежных документов, так и по сведениям, полученным от организаций. </w:t>
      </w:r>
    </w:p>
    <w:p w:rsidR="006F479B" w:rsidRDefault="006F479B" w:rsidP="00AA658C">
      <w:pPr>
        <w:ind w:firstLine="709"/>
        <w:jc w:val="both"/>
        <w:rPr>
          <w:b/>
          <w:i/>
        </w:rPr>
      </w:pPr>
    </w:p>
    <w:p w:rsidR="00D4492C" w:rsidRPr="00324DE2" w:rsidRDefault="00D4492C" w:rsidP="00AA658C">
      <w:pPr>
        <w:ind w:firstLine="709"/>
        <w:jc w:val="both"/>
        <w:rPr>
          <w:b/>
          <w:i/>
        </w:rPr>
      </w:pPr>
      <w:r w:rsidRPr="00324DE2">
        <w:rPr>
          <w:b/>
          <w:i/>
        </w:rPr>
        <w:t>Какую семью можно отнести к категории многодетной?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В</w:t>
      </w:r>
      <w:r w:rsidRPr="00324DE2">
        <w:rPr>
          <w:b/>
        </w:rPr>
        <w:t xml:space="preserve"> </w:t>
      </w:r>
      <w:r w:rsidRPr="00324DE2">
        <w:t>соответствии с Законом Волгоградской области от 10 апреля 2007 года № 1442-ОД «О социальной поддержке семей с детьми в Волгоградской области» многодетной является семья, имеющая троих и более несовершеннолетних детей, а также совершеннолетних детей в возрасте до 23 лет, обучающихся в общеобразовательных учреждениях, образовательных учреждениях начального профессионального, среднего профессионального и высшего профессионального образования по очной форме обучения.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В число детей, учитываемых для признания семьи многодетной, не включаются: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дети, достигшие совершеннолетия, за исключением обучающихся в общеобразовательных учреждениях, образовательных учреждениях начального профессионального, среднего профессионального и высшего профессионального образования по очной форме обучения в возрасте до 23 лет;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дети, в отношении которых родители лишены родительских прав или ограничены в родительских правах;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дети, находящиеся под опекой (попечительством);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дети, находящиеся на полном государственном обеспечении.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Документом, подтверждающим статус многодетной семьи, является удостоверение установленного образца, которое выдается на имя одного из родителей центром социальной защиты населения по месту жительства.</w:t>
      </w:r>
    </w:p>
    <w:p w:rsidR="00D4492C" w:rsidRPr="00324DE2" w:rsidRDefault="00D4492C" w:rsidP="00AA658C">
      <w:pPr>
        <w:autoSpaceDE w:val="0"/>
        <w:autoSpaceDN w:val="0"/>
        <w:adjustRightInd w:val="0"/>
        <w:ind w:firstLine="540"/>
        <w:jc w:val="both"/>
        <w:outlineLvl w:val="0"/>
      </w:pPr>
    </w:p>
    <w:p w:rsidR="00D4492C" w:rsidRPr="00324DE2" w:rsidRDefault="00D4492C" w:rsidP="00AA658C">
      <w:pPr>
        <w:ind w:firstLine="709"/>
        <w:jc w:val="both"/>
        <w:rPr>
          <w:b/>
          <w:i/>
        </w:rPr>
      </w:pPr>
      <w:r w:rsidRPr="00324DE2">
        <w:rPr>
          <w:b/>
          <w:i/>
        </w:rPr>
        <w:t>Какие меры социальной поддержки предусмотрены многодетным семьям и кто имеет право на их получение?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В соответствии с Законом Волгоградской области от 21 ноября 2008 года № 1775-ОД «О мерах социальной поддержки многодетных семей в Волгоградской области» многодетным семьям предусмотрены меры социальной поддержки в виде: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а) ежемесячной денежной выплаты на оплату коммунальных услуг в размере 815 рублей, которая назначается с месяца обращения и выплачивается по месяц утраты семьей статуса многодетной;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 xml:space="preserve">б) ежеквартальной денежной выплаты на каждого ребенка, совместно проживающего с родителями или усыновителями (либо с одним из них), в размере 233 рублей, которая назначается с квартала обращения в и производится по квартал исполнения ребенку 18 лет, а на ребенка старше этого возраста, обучающегося в образовательных учреждениях по очной форме обучения, - до окончания обучения, но не дольше чем по квартал достижения им возраста 23 лет. 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в) ежегодной дотации на детей школьного возраста (от 6 до 17 лет включительно) на подготовку к школе в размере 350 рублей на каждого ребенка, которая назначается и выплачивается в третьем и четвертом кварталах текущего года.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Меры социальной поддержки предоставляются многодетным семьям независимо от среднедушевого дохода, установленного на территории Волгоградской области.</w:t>
      </w:r>
    </w:p>
    <w:p w:rsidR="00D4492C" w:rsidRPr="00324DE2" w:rsidRDefault="004045EA" w:rsidP="00AA658C">
      <w:pPr>
        <w:ind w:firstLine="709"/>
        <w:jc w:val="both"/>
        <w:rPr>
          <w:b/>
          <w:i/>
        </w:rPr>
      </w:pPr>
      <w:r>
        <w:rPr>
          <w:b/>
          <w:i/>
        </w:rPr>
        <w:lastRenderedPageBreak/>
        <w:t>К</w:t>
      </w:r>
      <w:r w:rsidRPr="00324DE2">
        <w:rPr>
          <w:b/>
          <w:i/>
        </w:rPr>
        <w:t>акие</w:t>
      </w:r>
      <w:r>
        <w:rPr>
          <w:b/>
          <w:i/>
        </w:rPr>
        <w:t xml:space="preserve"> </w:t>
      </w:r>
      <w:r w:rsidR="00D4492C" w:rsidRPr="00324DE2">
        <w:rPr>
          <w:b/>
          <w:i/>
        </w:rPr>
        <w:t xml:space="preserve"> льготы предусмотрены одиноким матерям?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В соответствии со ст. 4 Закона Волгоградской области от 30.12.2004 № 984-ОД “О ежемесячных пособиях гражданам, имеющим детей, проживающим на территории Волгоградской области”, которой предусмотрен дифференцированный подход к размеру выплачиваемого пособия в зависимости от категории получателей: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- на детей одиноких матерей – 514 руб.</w:t>
      </w:r>
    </w:p>
    <w:p w:rsidR="00D4492C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Назначение ежемесячного пособия гражданам, имеющим детей, осуществляется на принципах адресного назначения, т.е. семьям со среднедушевым доходом, размер которого не превышает величину прожиточного минимума, установленного в Волгоградской области</w:t>
      </w:r>
      <w:r>
        <w:t>.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 xml:space="preserve"> Ежеквартально размер прожиточного минимума изменяется на основании постановления Администрации Волгоградской области, поэтому возможно при увеличении размера прожиточного минимума те семьи, у которых среднедушевой доход незначительно превышал  </w:t>
      </w:r>
      <w:r>
        <w:t>величину прожиточного минимума</w:t>
      </w:r>
      <w:r w:rsidRPr="00324DE2">
        <w:t>, будут иметь право на получения ежемесячного пособия гражданам, имеющим детей.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Иных льгот одиноким матерям нормативными актами Российской Федерации не  предусмотрено.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</w:p>
    <w:p w:rsidR="00D4492C" w:rsidRPr="00324DE2" w:rsidRDefault="00F737BD" w:rsidP="00AA658C">
      <w:pPr>
        <w:ind w:firstLine="709"/>
        <w:jc w:val="both"/>
        <w:rPr>
          <w:b/>
          <w:i/>
        </w:rPr>
      </w:pPr>
      <w:r>
        <w:rPr>
          <w:b/>
          <w:i/>
        </w:rPr>
        <w:t>Н</w:t>
      </w:r>
      <w:r w:rsidR="00D4492C" w:rsidRPr="00324DE2">
        <w:rPr>
          <w:b/>
          <w:i/>
        </w:rPr>
        <w:t>а какой срок назначаются ежемесячные детские пособия малоимущим семьям?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Назначение и выплата ежемесячного пособия гражданам, имеющих детей осуществляется в соответствии с Законом Волгоградской от 30 декабря 2004 года № 984-ОД «О ежемесячных пособиях гражданам, имеющим детей, проживающим на территории Волгоградской области», и согласно ст.12 настоящего Закона ежемесячное пособие на ребенка назначается с месяца подачи заявления со всеми необходимыми документами сроком на три года.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</w:p>
    <w:p w:rsidR="00D4492C" w:rsidRPr="00324DE2" w:rsidRDefault="00D4492C" w:rsidP="00AA658C">
      <w:pPr>
        <w:ind w:firstLine="709"/>
        <w:jc w:val="both"/>
        <w:rPr>
          <w:b/>
          <w:i/>
        </w:rPr>
      </w:pPr>
      <w:r w:rsidRPr="00324DE2">
        <w:rPr>
          <w:b/>
          <w:i/>
        </w:rPr>
        <w:t>В каком размере выплачивается пособие по уходу за ребенком?</w:t>
      </w:r>
    </w:p>
    <w:p w:rsidR="004045EA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В соответствии с Федеральным законом от 19.05.1995 г № 81-ФЗ «О государственных пособиях гражданам, имеющим детей» ежемесячное пособие по уходу за ребенком выплачиваются в следующих размерах:</w:t>
      </w:r>
      <w:r w:rsidR="004045EA">
        <w:t xml:space="preserve"> 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- работающим гражданам: в размере 40 %  среднего заработка (дохода, денежного довольствия) по месту работы (службы) за последние 12 календарных месяцев, предшествовавших месяцу наступления отпуска по уходу за ребенком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- неработающим гражданам: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 xml:space="preserve">по уходу за первым ребенком в  размер 2194,33 руб., </w:t>
      </w:r>
    </w:p>
    <w:p w:rsidR="00D4492C" w:rsidRPr="00324DE2" w:rsidRDefault="00D4492C" w:rsidP="00AA658C">
      <w:pPr>
        <w:autoSpaceDE w:val="0"/>
        <w:autoSpaceDN w:val="0"/>
        <w:adjustRightInd w:val="0"/>
        <w:ind w:firstLine="709"/>
        <w:jc w:val="both"/>
        <w:outlineLvl w:val="0"/>
      </w:pPr>
      <w:r w:rsidRPr="00324DE2">
        <w:t>по уходу за вторым и последующими детьми в размере 4 388,67 руб.</w:t>
      </w:r>
    </w:p>
    <w:p w:rsidR="001714EC" w:rsidRDefault="001714EC" w:rsidP="00AA658C">
      <w:pPr>
        <w:jc w:val="both"/>
        <w:rPr>
          <w:b/>
          <w:bCs/>
          <w:i/>
        </w:rPr>
      </w:pPr>
    </w:p>
    <w:p w:rsidR="00D4492C" w:rsidRPr="001714EC" w:rsidRDefault="00D4492C" w:rsidP="00AA658C">
      <w:pPr>
        <w:ind w:firstLine="708"/>
        <w:jc w:val="both"/>
        <w:rPr>
          <w:b/>
          <w:bCs/>
          <w:i/>
        </w:rPr>
      </w:pPr>
      <w:r w:rsidRPr="001714EC">
        <w:rPr>
          <w:b/>
          <w:bCs/>
          <w:i/>
        </w:rPr>
        <w:t>Какие нормативные акты  регулируют вопросы осуществления этой выплаты?</w:t>
      </w:r>
    </w:p>
    <w:p w:rsidR="00D4492C" w:rsidRPr="001714EC" w:rsidRDefault="00D4492C" w:rsidP="00AA658C">
      <w:pPr>
        <w:ind w:firstLine="708"/>
        <w:jc w:val="both"/>
        <w:rPr>
          <w:bCs/>
        </w:rPr>
      </w:pPr>
      <w:r w:rsidRPr="001714EC">
        <w:rPr>
          <w:bCs/>
        </w:rPr>
        <w:t xml:space="preserve">Предоставление ЕДВ областным льготникам осуществляется в соответствии с Законами Волгоградской области от 3 марта </w:t>
      </w:r>
      <w:smartTag w:uri="urn:schemas-microsoft-com:office:smarttags" w:element="metricconverter">
        <w:smartTagPr>
          <w:attr w:name="ProductID" w:val="2005 г"/>
        </w:smartTagPr>
        <w:r w:rsidRPr="001714EC">
          <w:rPr>
            <w:bCs/>
          </w:rPr>
          <w:t>2005 г</w:t>
        </w:r>
      </w:smartTag>
      <w:r w:rsidRPr="001714EC">
        <w:rPr>
          <w:bCs/>
        </w:rPr>
        <w:t xml:space="preserve">. № 1016-ОД «О мерах социальной поддержки отдельных категорий граждан, проживающих на территории Волгоградской области» и  от 14 февраля </w:t>
      </w:r>
      <w:smartTag w:uri="urn:schemas-microsoft-com:office:smarttags" w:element="metricconverter">
        <w:smartTagPr>
          <w:attr w:name="ProductID" w:val="2006 г"/>
        </w:smartTagPr>
        <w:r w:rsidRPr="001714EC">
          <w:rPr>
            <w:bCs/>
          </w:rPr>
          <w:t>2006 г</w:t>
        </w:r>
      </w:smartTag>
      <w:r w:rsidRPr="001714EC">
        <w:rPr>
          <w:bCs/>
        </w:rPr>
        <w:t>. № 1197-ОД «О социальной поддержке граждан, находившихся в несовершеннолетнем возрасте на территории города Сталинграда в период Сталинградской битвы», постановлением Администрации Волгоградской области от 29 марта 2010 года № 90-п «Об утверждении Порядка предоставления ежемесячной денежной выплаты отдельным категориям граждан, проживающим на территории Волгоградской области»</w:t>
      </w:r>
    </w:p>
    <w:p w:rsidR="00D4492C" w:rsidRPr="001714EC" w:rsidRDefault="00D4492C" w:rsidP="00AA658C">
      <w:pPr>
        <w:jc w:val="both"/>
        <w:rPr>
          <w:bCs/>
        </w:rPr>
      </w:pPr>
    </w:p>
    <w:p w:rsidR="00D4492C" w:rsidRPr="008B3C64" w:rsidRDefault="00D4492C" w:rsidP="00AA658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C64">
        <w:rPr>
          <w:rFonts w:ascii="Times New Roman" w:hAnsi="Times New Roman" w:cs="Times New Roman"/>
          <w:bCs w:val="0"/>
          <w:i/>
          <w:sz w:val="24"/>
          <w:szCs w:val="24"/>
        </w:rPr>
        <w:t>Каков к</w:t>
      </w:r>
      <w:r w:rsidRPr="008B3C64">
        <w:rPr>
          <w:rFonts w:ascii="Times New Roman" w:hAnsi="Times New Roman" w:cs="Times New Roman"/>
          <w:i/>
          <w:sz w:val="24"/>
          <w:szCs w:val="24"/>
        </w:rPr>
        <w:t>руг лиц, подпадающих под действие названных актов?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0"/>
      </w:pPr>
      <w:r w:rsidRPr="001714EC">
        <w:t>Право на меры социальной поддержки в соответствии с названными актами имеют граждане Российской Федерации, проживающие на территории Волгоградской области (кроме граждан, находящихся на полном государственном обеспечении), из числа: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0"/>
      </w:pPr>
      <w:r w:rsidRPr="001714EC">
        <w:lastRenderedPageBreak/>
        <w:t>1)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(далее - труженики тыла);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0"/>
      </w:pPr>
      <w:r w:rsidRPr="001714EC">
        <w:t>2) лиц, получивших удостоверение «Ветеран труда» и достигших пенсионного возраста, и приравненных к ним  лиц (далее - ветераны труда);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0"/>
      </w:pPr>
      <w:r w:rsidRPr="001714EC">
        <w:t xml:space="preserve">3) реабилитированных лиц и лиц, признанных пострадавшими от политических репрессий (далее - жертвы политических репрессий) в соответствии с Законом Российской Федерации от 18 октября </w:t>
      </w:r>
      <w:smartTag w:uri="urn:schemas-microsoft-com:office:smarttags" w:element="metricconverter">
        <w:smartTagPr>
          <w:attr w:name="ProductID" w:val="1991 г"/>
        </w:smartTagPr>
        <w:r w:rsidRPr="001714EC">
          <w:t>1991 г</w:t>
        </w:r>
      </w:smartTag>
      <w:r w:rsidRPr="001714EC">
        <w:t>. № 1761-1 «О реабилитации жертв политических репрессий»;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0"/>
      </w:pPr>
      <w:r w:rsidRPr="001714EC">
        <w:t>4) граждан, находившихся в несовершеннолетнем возрасте в период с 23 августа 1942 года по 2 февраля 1943 года на территории, охваченной боевыми действиями, соответствующей административно-территориальному делению города Сталинграда по состоянию на указанный период (далее - Дети Сталинграда).</w:t>
      </w:r>
    </w:p>
    <w:p w:rsidR="00D4492C" w:rsidRPr="008B3C64" w:rsidRDefault="00D4492C" w:rsidP="00AA658C">
      <w:pPr>
        <w:jc w:val="both"/>
        <w:rPr>
          <w:b/>
          <w:bCs/>
          <w:i/>
        </w:rPr>
      </w:pPr>
    </w:p>
    <w:p w:rsidR="00D4492C" w:rsidRPr="008B3C64" w:rsidRDefault="00D4492C" w:rsidP="00AA658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C64">
        <w:rPr>
          <w:rFonts w:ascii="Times New Roman" w:hAnsi="Times New Roman" w:cs="Times New Roman"/>
          <w:i/>
          <w:sz w:val="24"/>
          <w:szCs w:val="24"/>
        </w:rPr>
        <w:t>Что необходимо для назначения выплаты?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Для назначения выплаты следует представить в центр социальной защиты населения по месту жительства  следующие документы: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заявление;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паспорт или заменяющий его документ;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пенсионное удостоверение;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документ о праве на меры социальной поддержки в соответствии с Законом № 1016-ОД и Законом № 1197-ОД;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справку из территориального управления Пенсионного фонда Российской Федерации (государственного учреждения) по месту жительства (иного органа, осуществляющего пенсионное обеспечение), подтверждающую факт прекращения выплаты, - в случае отказа лица от получения ежемесячной денежной выплаты, финансируемой за счет средств федерального бюджета.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Документы, представленные в копиях, должны быть заверены в установленном порядке.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Заявления с приложением копий документов, заверенных в установленном порядке, могут направляться по почте. При этом днем обращения за областной ЕДВ считается день отправки документов.</w:t>
      </w:r>
    </w:p>
    <w:p w:rsidR="00D4492C" w:rsidRPr="001714EC" w:rsidRDefault="00D4492C" w:rsidP="00AA658C">
      <w:pPr>
        <w:autoSpaceDE w:val="0"/>
        <w:autoSpaceDN w:val="0"/>
        <w:adjustRightInd w:val="0"/>
        <w:jc w:val="both"/>
        <w:outlineLvl w:val="1"/>
        <w:rPr>
          <w:bCs/>
          <w:highlight w:val="yellow"/>
        </w:rPr>
      </w:pPr>
    </w:p>
    <w:p w:rsidR="00D4492C" w:rsidRPr="006D4B84" w:rsidRDefault="00D4492C" w:rsidP="00AA658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B84">
        <w:rPr>
          <w:rFonts w:ascii="Times New Roman" w:hAnsi="Times New Roman" w:cs="Times New Roman"/>
          <w:i/>
          <w:sz w:val="24"/>
          <w:szCs w:val="24"/>
        </w:rPr>
        <w:t>Я пенсионер по линии МВД, получил удостоверение ветерана труда еще в 2007 году, возраста 60 лет достиг в марте 2012 года. Выплату мне назначили только после посещения органов социальной защиты населения в мае 2012 года. За март – апрель 2012 года выплата мне представлена не была. Правомерны ли действия работников социальной защиты?</w:t>
      </w:r>
    </w:p>
    <w:p w:rsidR="00D4492C" w:rsidRPr="001714EC" w:rsidRDefault="00D4492C" w:rsidP="00AA658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714EC">
        <w:rPr>
          <w:bCs/>
        </w:rPr>
        <w:t>Выплата носит заявительный характер и назначается с месяца обращения в центр социальной защиты населения.</w:t>
      </w:r>
    </w:p>
    <w:p w:rsidR="00D4492C" w:rsidRPr="001714EC" w:rsidRDefault="00D4492C" w:rsidP="00AA658C">
      <w:pPr>
        <w:jc w:val="both"/>
        <w:rPr>
          <w:bCs/>
        </w:rPr>
      </w:pPr>
    </w:p>
    <w:p w:rsidR="00D4492C" w:rsidRPr="006D4B84" w:rsidRDefault="00D4492C" w:rsidP="00AA658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B84">
        <w:rPr>
          <w:rFonts w:ascii="Times New Roman" w:hAnsi="Times New Roman" w:cs="Times New Roman"/>
          <w:i/>
          <w:sz w:val="24"/>
          <w:szCs w:val="24"/>
        </w:rPr>
        <w:t>Получаю пенсию на почте каждый месяц 6-го числа. Вместе с ней мне предоставляют и ЕДВ как труженику тыла. С чем связаны задержки выплаты ЕДВ: 16, 18, а однажды даже 22 числа?</w:t>
      </w:r>
    </w:p>
    <w:p w:rsidR="00D4492C" w:rsidRPr="001714EC" w:rsidRDefault="00D4492C" w:rsidP="00AA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4EC">
        <w:rPr>
          <w:rFonts w:ascii="Times New Roman" w:hAnsi="Times New Roman" w:cs="Times New Roman"/>
          <w:bCs/>
          <w:sz w:val="24"/>
          <w:szCs w:val="24"/>
        </w:rPr>
        <w:t xml:space="preserve">Выплата ЕДВ не привязана к конкретной дате или числу месяца. </w:t>
      </w:r>
      <w:r w:rsidRPr="001714EC">
        <w:rPr>
          <w:rFonts w:ascii="Times New Roman" w:hAnsi="Times New Roman" w:cs="Times New Roman"/>
          <w:sz w:val="24"/>
          <w:szCs w:val="24"/>
        </w:rPr>
        <w:t>ЕДВ выплачивается в течение месяца в зависимости от поступления средств областного бюджета</w:t>
      </w:r>
    </w:p>
    <w:p w:rsidR="00D4492C" w:rsidRPr="001714EC" w:rsidRDefault="00D4492C" w:rsidP="00AA658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92C" w:rsidRPr="005F0C03" w:rsidRDefault="00D4492C" w:rsidP="00AA658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C03">
        <w:rPr>
          <w:rFonts w:ascii="Times New Roman" w:hAnsi="Times New Roman" w:cs="Times New Roman"/>
          <w:bCs w:val="0"/>
          <w:i/>
          <w:sz w:val="24"/>
          <w:szCs w:val="24"/>
        </w:rPr>
        <w:t>Мой дедушка – труженик тыла – умер в этом месяце, не успев получить ЕДВ. Могу ли я получить эту выплату (проживали вдвоем с дедом)</w:t>
      </w:r>
      <w:r w:rsidRPr="005F0C03">
        <w:rPr>
          <w:rFonts w:ascii="Times New Roman" w:hAnsi="Times New Roman" w:cs="Times New Roman"/>
          <w:i/>
          <w:sz w:val="24"/>
          <w:szCs w:val="24"/>
        </w:rPr>
        <w:t>?</w:t>
      </w:r>
    </w:p>
    <w:p w:rsidR="00D4492C" w:rsidRDefault="00D4492C" w:rsidP="00AA658C">
      <w:pPr>
        <w:autoSpaceDE w:val="0"/>
        <w:autoSpaceDN w:val="0"/>
        <w:adjustRightInd w:val="0"/>
        <w:ind w:firstLine="540"/>
        <w:jc w:val="both"/>
        <w:outlineLvl w:val="1"/>
      </w:pPr>
      <w:r w:rsidRPr="001714EC">
        <w:rPr>
          <w:bCs/>
        </w:rPr>
        <w:t>П</w:t>
      </w:r>
      <w:r w:rsidRPr="001714EC">
        <w:t xml:space="preserve">раво на получение подлежавших выплате наследодателю, но не полученных им при жизни по какой-либо причине выплат принадлежит проживавшим совместно с умершим членам его семьи, а также его нетрудоспособным иждивенцам независимо от того, проживали </w:t>
      </w:r>
      <w:r w:rsidRPr="001714EC">
        <w:lastRenderedPageBreak/>
        <w:t>они совместно с умершим или не проживали. Требования о выплате сумм должны быть предъявлены обязанным лицам в течение четырех месяцев со дня открытия наследства.</w:t>
      </w:r>
    </w:p>
    <w:p w:rsidR="00B75D8B" w:rsidRDefault="00B75D8B" w:rsidP="00AA658C">
      <w:pPr>
        <w:jc w:val="both"/>
        <w:rPr>
          <w:b/>
          <w:color w:val="000000"/>
          <w:spacing w:val="-3"/>
          <w:sz w:val="28"/>
        </w:rPr>
      </w:pPr>
    </w:p>
    <w:sectPr w:rsidR="00B75D8B" w:rsidSect="009E12D4">
      <w:footerReference w:type="default" r:id="rId8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54" w:rsidRDefault="00DD2854" w:rsidP="008144B4">
      <w:r>
        <w:separator/>
      </w:r>
    </w:p>
  </w:endnote>
  <w:endnote w:type="continuationSeparator" w:id="0">
    <w:p w:rsidR="00DD2854" w:rsidRDefault="00DD2854" w:rsidP="0081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6563"/>
      <w:docPartObj>
        <w:docPartGallery w:val="Page Numbers (Bottom of Page)"/>
        <w:docPartUnique/>
      </w:docPartObj>
    </w:sdtPr>
    <w:sdtContent>
      <w:p w:rsidR="00015B3A" w:rsidRDefault="00AC7248">
        <w:pPr>
          <w:pStyle w:val="a9"/>
          <w:jc w:val="center"/>
        </w:pPr>
        <w:fldSimple w:instr=" PAGE   \* MERGEFORMAT ">
          <w:r w:rsidR="001C0D05">
            <w:rPr>
              <w:noProof/>
            </w:rPr>
            <w:t>4</w:t>
          </w:r>
        </w:fldSimple>
      </w:p>
    </w:sdtContent>
  </w:sdt>
  <w:p w:rsidR="00015B3A" w:rsidRDefault="00015B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54" w:rsidRDefault="00DD2854" w:rsidP="008144B4">
      <w:r>
        <w:separator/>
      </w:r>
    </w:p>
  </w:footnote>
  <w:footnote w:type="continuationSeparator" w:id="0">
    <w:p w:rsidR="00DD2854" w:rsidRDefault="00DD2854" w:rsidP="00814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50A"/>
    <w:multiLevelType w:val="hybridMultilevel"/>
    <w:tmpl w:val="1F462D2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612"/>
    <w:multiLevelType w:val="hybridMultilevel"/>
    <w:tmpl w:val="27DCAEA0"/>
    <w:lvl w:ilvl="0" w:tplc="C7BE421E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6BB145D"/>
    <w:multiLevelType w:val="hybridMultilevel"/>
    <w:tmpl w:val="EDEC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A5717"/>
    <w:multiLevelType w:val="hybridMultilevel"/>
    <w:tmpl w:val="8C16AE62"/>
    <w:lvl w:ilvl="0" w:tplc="F6B04104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58DD6636"/>
    <w:multiLevelType w:val="hybridMultilevel"/>
    <w:tmpl w:val="D59C3AC4"/>
    <w:lvl w:ilvl="0" w:tplc="F392E37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E32748D"/>
    <w:multiLevelType w:val="hybridMultilevel"/>
    <w:tmpl w:val="E3D4E956"/>
    <w:lvl w:ilvl="0" w:tplc="3126D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12383"/>
    <w:multiLevelType w:val="hybridMultilevel"/>
    <w:tmpl w:val="063221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3B"/>
    <w:rsid w:val="00015B3A"/>
    <w:rsid w:val="00016B92"/>
    <w:rsid w:val="00030BA9"/>
    <w:rsid w:val="00056FA6"/>
    <w:rsid w:val="000807AA"/>
    <w:rsid w:val="000B628F"/>
    <w:rsid w:val="000B74DF"/>
    <w:rsid w:val="000F5F11"/>
    <w:rsid w:val="000F7098"/>
    <w:rsid w:val="00102DFA"/>
    <w:rsid w:val="0012083E"/>
    <w:rsid w:val="00141681"/>
    <w:rsid w:val="00146E1B"/>
    <w:rsid w:val="001546D9"/>
    <w:rsid w:val="00157047"/>
    <w:rsid w:val="001714EC"/>
    <w:rsid w:val="00173AD6"/>
    <w:rsid w:val="0017463E"/>
    <w:rsid w:val="00183BDE"/>
    <w:rsid w:val="00197450"/>
    <w:rsid w:val="00197CB1"/>
    <w:rsid w:val="001C0D05"/>
    <w:rsid w:val="001C2C2D"/>
    <w:rsid w:val="001E3E05"/>
    <w:rsid w:val="001F167D"/>
    <w:rsid w:val="00221481"/>
    <w:rsid w:val="00255BEB"/>
    <w:rsid w:val="002608EB"/>
    <w:rsid w:val="00275F4C"/>
    <w:rsid w:val="0028098F"/>
    <w:rsid w:val="00297AAB"/>
    <w:rsid w:val="002A5A18"/>
    <w:rsid w:val="002E1CBC"/>
    <w:rsid w:val="002E226D"/>
    <w:rsid w:val="002F092E"/>
    <w:rsid w:val="002F1313"/>
    <w:rsid w:val="002F2402"/>
    <w:rsid w:val="0030621D"/>
    <w:rsid w:val="003075EB"/>
    <w:rsid w:val="00312DDB"/>
    <w:rsid w:val="00312FD7"/>
    <w:rsid w:val="0031592B"/>
    <w:rsid w:val="00320D99"/>
    <w:rsid w:val="0032746D"/>
    <w:rsid w:val="003707B2"/>
    <w:rsid w:val="003842E8"/>
    <w:rsid w:val="003C7A06"/>
    <w:rsid w:val="003D0A3C"/>
    <w:rsid w:val="003D17EE"/>
    <w:rsid w:val="003F0F1D"/>
    <w:rsid w:val="003F35D9"/>
    <w:rsid w:val="003F631F"/>
    <w:rsid w:val="00401908"/>
    <w:rsid w:val="004045EA"/>
    <w:rsid w:val="0041051B"/>
    <w:rsid w:val="00421315"/>
    <w:rsid w:val="00437A08"/>
    <w:rsid w:val="0044117B"/>
    <w:rsid w:val="00473454"/>
    <w:rsid w:val="00483512"/>
    <w:rsid w:val="004D11C8"/>
    <w:rsid w:val="004F5BFE"/>
    <w:rsid w:val="005011F5"/>
    <w:rsid w:val="005033FD"/>
    <w:rsid w:val="00503C8F"/>
    <w:rsid w:val="00510BB7"/>
    <w:rsid w:val="0054124A"/>
    <w:rsid w:val="00551C88"/>
    <w:rsid w:val="00572634"/>
    <w:rsid w:val="0059097B"/>
    <w:rsid w:val="005B2AE8"/>
    <w:rsid w:val="005C02B7"/>
    <w:rsid w:val="005C2C8A"/>
    <w:rsid w:val="005C3A8F"/>
    <w:rsid w:val="005D77B1"/>
    <w:rsid w:val="005E0441"/>
    <w:rsid w:val="005F0C03"/>
    <w:rsid w:val="00626B4D"/>
    <w:rsid w:val="00634983"/>
    <w:rsid w:val="00650B61"/>
    <w:rsid w:val="00652C37"/>
    <w:rsid w:val="006603C7"/>
    <w:rsid w:val="00667CE0"/>
    <w:rsid w:val="0067343C"/>
    <w:rsid w:val="00675F83"/>
    <w:rsid w:val="006912B4"/>
    <w:rsid w:val="006B584D"/>
    <w:rsid w:val="006D4B84"/>
    <w:rsid w:val="006F479B"/>
    <w:rsid w:val="00703361"/>
    <w:rsid w:val="007075DE"/>
    <w:rsid w:val="00710A74"/>
    <w:rsid w:val="007163AB"/>
    <w:rsid w:val="00722A88"/>
    <w:rsid w:val="00733D1C"/>
    <w:rsid w:val="007711BD"/>
    <w:rsid w:val="00775AF9"/>
    <w:rsid w:val="00776D4A"/>
    <w:rsid w:val="007818B5"/>
    <w:rsid w:val="007A08DF"/>
    <w:rsid w:val="007C2E7A"/>
    <w:rsid w:val="007C3FA3"/>
    <w:rsid w:val="007C72E8"/>
    <w:rsid w:val="007E2C0C"/>
    <w:rsid w:val="008144B4"/>
    <w:rsid w:val="00823B69"/>
    <w:rsid w:val="00823B86"/>
    <w:rsid w:val="00825EC9"/>
    <w:rsid w:val="00832F5D"/>
    <w:rsid w:val="0084715B"/>
    <w:rsid w:val="00847423"/>
    <w:rsid w:val="00861FDE"/>
    <w:rsid w:val="00891A22"/>
    <w:rsid w:val="008B3C64"/>
    <w:rsid w:val="008C5107"/>
    <w:rsid w:val="008F0200"/>
    <w:rsid w:val="009251C5"/>
    <w:rsid w:val="00943781"/>
    <w:rsid w:val="00952BB0"/>
    <w:rsid w:val="00973102"/>
    <w:rsid w:val="00973CE4"/>
    <w:rsid w:val="00974027"/>
    <w:rsid w:val="00986581"/>
    <w:rsid w:val="009A1F57"/>
    <w:rsid w:val="009B2937"/>
    <w:rsid w:val="009B56A3"/>
    <w:rsid w:val="009C0B68"/>
    <w:rsid w:val="009E12D4"/>
    <w:rsid w:val="009E419A"/>
    <w:rsid w:val="009F50FB"/>
    <w:rsid w:val="009F663C"/>
    <w:rsid w:val="00A05FF5"/>
    <w:rsid w:val="00A064C0"/>
    <w:rsid w:val="00A10FF2"/>
    <w:rsid w:val="00A34AAB"/>
    <w:rsid w:val="00A44BFE"/>
    <w:rsid w:val="00A512BF"/>
    <w:rsid w:val="00A67AF7"/>
    <w:rsid w:val="00AA658C"/>
    <w:rsid w:val="00AC16C7"/>
    <w:rsid w:val="00AC325E"/>
    <w:rsid w:val="00AC7248"/>
    <w:rsid w:val="00AE645C"/>
    <w:rsid w:val="00B00154"/>
    <w:rsid w:val="00B010C0"/>
    <w:rsid w:val="00B22BAE"/>
    <w:rsid w:val="00B2634C"/>
    <w:rsid w:val="00B3314E"/>
    <w:rsid w:val="00B45765"/>
    <w:rsid w:val="00B53269"/>
    <w:rsid w:val="00B75D8B"/>
    <w:rsid w:val="00B86CB2"/>
    <w:rsid w:val="00BA492D"/>
    <w:rsid w:val="00BD4598"/>
    <w:rsid w:val="00C0086E"/>
    <w:rsid w:val="00C06F8F"/>
    <w:rsid w:val="00C3760A"/>
    <w:rsid w:val="00C41CAD"/>
    <w:rsid w:val="00C449A0"/>
    <w:rsid w:val="00C4627D"/>
    <w:rsid w:val="00C76DF1"/>
    <w:rsid w:val="00CA7CAD"/>
    <w:rsid w:val="00CC1352"/>
    <w:rsid w:val="00CC2909"/>
    <w:rsid w:val="00CD0869"/>
    <w:rsid w:val="00CE38B2"/>
    <w:rsid w:val="00D025EE"/>
    <w:rsid w:val="00D30E4D"/>
    <w:rsid w:val="00D4092D"/>
    <w:rsid w:val="00D4492C"/>
    <w:rsid w:val="00D60DF1"/>
    <w:rsid w:val="00D628E5"/>
    <w:rsid w:val="00D679A4"/>
    <w:rsid w:val="00D71FFF"/>
    <w:rsid w:val="00D73A53"/>
    <w:rsid w:val="00D82ACB"/>
    <w:rsid w:val="00DB2985"/>
    <w:rsid w:val="00DB391A"/>
    <w:rsid w:val="00DB6053"/>
    <w:rsid w:val="00DD05C3"/>
    <w:rsid w:val="00DD0E64"/>
    <w:rsid w:val="00DD2854"/>
    <w:rsid w:val="00DF298C"/>
    <w:rsid w:val="00E13302"/>
    <w:rsid w:val="00E33C35"/>
    <w:rsid w:val="00E654DE"/>
    <w:rsid w:val="00E73A3B"/>
    <w:rsid w:val="00EA39A6"/>
    <w:rsid w:val="00EE5EA3"/>
    <w:rsid w:val="00F12B86"/>
    <w:rsid w:val="00F27D52"/>
    <w:rsid w:val="00F45BA4"/>
    <w:rsid w:val="00F737BD"/>
    <w:rsid w:val="00F77A9A"/>
    <w:rsid w:val="00F966B8"/>
    <w:rsid w:val="00FA37DE"/>
    <w:rsid w:val="00FB0AAF"/>
    <w:rsid w:val="00FB4E09"/>
    <w:rsid w:val="00FC79AA"/>
    <w:rsid w:val="00FE25FF"/>
    <w:rsid w:val="00F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263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72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wpcp">
    <w:name w:val="t_wpc_p"/>
    <w:basedOn w:val="a"/>
    <w:rsid w:val="00832F5D"/>
    <w:pPr>
      <w:spacing w:before="100" w:beforeAutospacing="1" w:after="100" w:afterAutospacing="1"/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449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D4492C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D449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449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5FF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14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4B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14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4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5ABD-3757-4173-A652-A0FA28FC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УСТАНОВЛЕНИЕ ПЛАТЫ</vt:lpstr>
    </vt:vector>
  </TitlesOfParts>
  <Company>Reanimator Extreme Edition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УСТАНОВЛЕНИЕ ПЛАТЫ</dc:title>
  <dc:creator>Шевченко</dc:creator>
  <cp:lastModifiedBy>Денис</cp:lastModifiedBy>
  <cp:revision>3</cp:revision>
  <cp:lastPrinted>2013-06-14T05:01:00Z</cp:lastPrinted>
  <dcterms:created xsi:type="dcterms:W3CDTF">2013-09-02T05:57:00Z</dcterms:created>
  <dcterms:modified xsi:type="dcterms:W3CDTF">2013-09-02T06:15:00Z</dcterms:modified>
</cp:coreProperties>
</file>