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C3" w:rsidRPr="002F2402" w:rsidRDefault="00DD05C3" w:rsidP="00AE645C">
      <w:pPr>
        <w:ind w:hanging="142"/>
        <w:rPr>
          <w:b/>
        </w:rPr>
      </w:pPr>
      <w:r w:rsidRPr="00973102">
        <w:rPr>
          <w:b/>
          <w:sz w:val="28"/>
        </w:rPr>
        <w:t>4</w:t>
      </w:r>
      <w:r w:rsidRPr="002F2402">
        <w:rPr>
          <w:b/>
        </w:rPr>
        <w:t>.</w:t>
      </w:r>
      <w:r w:rsidR="00AC16C7" w:rsidRPr="002F2402">
        <w:rPr>
          <w:b/>
        </w:rPr>
        <w:t xml:space="preserve"> </w:t>
      </w:r>
      <w:r w:rsidR="00320D99" w:rsidRPr="002F2402">
        <w:rPr>
          <w:b/>
        </w:rPr>
        <w:t xml:space="preserve">СХЕМА </w:t>
      </w:r>
      <w:r w:rsidR="002F2402" w:rsidRPr="002F2402">
        <w:rPr>
          <w:b/>
        </w:rPr>
        <w:t>ДЕЙСТВИЙ ПРИ НЕПРЕДОСТАВЛЕНИИ КОММУНАЛЬНЫХ УСЛУГ ИЛИ ПРЕДОСТАВЛЕНИИ КОММУНАЛЬНЫХ УСЛУГ НЕНАДЛЕЖАЩЕГО КАЧЕСТВА</w:t>
      </w:r>
    </w:p>
    <w:p w:rsidR="00DF298C" w:rsidRPr="00973102" w:rsidRDefault="00DF298C" w:rsidP="00AE645C">
      <w:pPr>
        <w:ind w:left="-720" w:hanging="142"/>
        <w:jc w:val="center"/>
        <w:rPr>
          <w:b/>
        </w:rPr>
      </w:pPr>
    </w:p>
    <w:tbl>
      <w:tblPr>
        <w:tblW w:w="10632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68"/>
        <w:gridCol w:w="2411"/>
        <w:gridCol w:w="2589"/>
        <w:gridCol w:w="5064"/>
      </w:tblGrid>
      <w:tr w:rsidR="00DD05C3" w:rsidRPr="00EE09BE" w:rsidTr="00F77A9A">
        <w:trPr>
          <w:tblCellSpacing w:w="20" w:type="dxa"/>
        </w:trPr>
        <w:tc>
          <w:tcPr>
            <w:tcW w:w="508" w:type="dxa"/>
            <w:vMerge w:val="restart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10004" w:type="dxa"/>
            <w:gridSpan w:val="3"/>
            <w:shd w:val="clear" w:color="auto" w:fill="CCFFCC"/>
            <w:vAlign w:val="center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Сообщение о факте   в АДС (аварийно-диспетчерскую службу)</w:t>
            </w:r>
          </w:p>
          <w:p w:rsidR="00DD05C3" w:rsidRPr="00EE09BE" w:rsidRDefault="00DD05C3" w:rsidP="00DD05C3">
            <w:pPr>
              <w:jc w:val="center"/>
              <w:rPr>
                <w:b/>
              </w:rPr>
            </w:pPr>
            <w:r w:rsidRPr="00EE09BE">
              <w:rPr>
                <w:rFonts w:ascii="Arial Narrow" w:hAnsi="Arial Narrow"/>
              </w:rPr>
              <w:t>(в письменной или устной форме - по телефону)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  <w:vMerge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1" w:type="dxa"/>
            <w:vAlign w:val="center"/>
          </w:tcPr>
          <w:p w:rsidR="00DD05C3" w:rsidRPr="00EE09BE" w:rsidRDefault="00DD05C3" w:rsidP="00DD05C3">
            <w:pPr>
              <w:jc w:val="center"/>
              <w:rPr>
                <w:i/>
              </w:rPr>
            </w:pPr>
            <w:r w:rsidRPr="00EE09BE">
              <w:rPr>
                <w:i/>
              </w:rPr>
              <w:t>Информация, сообщаемая потребителем</w:t>
            </w:r>
          </w:p>
        </w:tc>
        <w:tc>
          <w:tcPr>
            <w:tcW w:w="2549" w:type="dxa"/>
            <w:vAlign w:val="center"/>
          </w:tcPr>
          <w:p w:rsidR="00DD05C3" w:rsidRPr="00EE09BE" w:rsidRDefault="00DD05C3" w:rsidP="00DD05C3">
            <w:pPr>
              <w:jc w:val="center"/>
              <w:rPr>
                <w:i/>
              </w:rPr>
            </w:pPr>
            <w:r w:rsidRPr="00EE09BE">
              <w:rPr>
                <w:i/>
              </w:rPr>
              <w:t>Информация, сообщаемая потребителю сотрудником АДС</w:t>
            </w:r>
          </w:p>
        </w:tc>
        <w:tc>
          <w:tcPr>
            <w:tcW w:w="5004" w:type="dxa"/>
            <w:vAlign w:val="center"/>
          </w:tcPr>
          <w:p w:rsidR="00DD05C3" w:rsidRPr="00EE09BE" w:rsidRDefault="00DD05C3" w:rsidP="00DD05C3">
            <w:pPr>
              <w:jc w:val="center"/>
              <w:rPr>
                <w:i/>
              </w:rPr>
            </w:pPr>
            <w:r w:rsidRPr="00EE09BE">
              <w:rPr>
                <w:i/>
              </w:rPr>
              <w:t>Результат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  <w:vMerge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1" w:type="dxa"/>
          </w:tcPr>
          <w:p w:rsidR="00DD05C3" w:rsidRPr="00EE09BE" w:rsidRDefault="00DD05C3" w:rsidP="00DD05C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09BE">
              <w:t>-Ф.И.О.;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09BE">
              <w:t>-Адрес;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09BE">
              <w:t>-Вид КУ</w:t>
            </w:r>
          </w:p>
        </w:tc>
        <w:tc>
          <w:tcPr>
            <w:tcW w:w="2549" w:type="dxa"/>
          </w:tcPr>
          <w:p w:rsidR="00DD05C3" w:rsidRPr="00EE09BE" w:rsidRDefault="00DD05C3" w:rsidP="00DD05C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09BE">
              <w:t>- Сведения о лице, принявшем заявку (ФИО);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09BE">
              <w:t xml:space="preserve">- </w:t>
            </w:r>
            <w:proofErr w:type="spellStart"/>
            <w:r w:rsidRPr="00EE09BE">
              <w:t>Рег</w:t>
            </w:r>
            <w:proofErr w:type="spellEnd"/>
            <w:r w:rsidRPr="00EE09BE">
              <w:t>. номер заявки и дату ее приема,</w:t>
            </w:r>
          </w:p>
          <w:p w:rsidR="00DD05C3" w:rsidRPr="00EE09BE" w:rsidRDefault="00DD05C3" w:rsidP="00DD05C3">
            <w:pPr>
              <w:jc w:val="center"/>
            </w:pPr>
          </w:p>
        </w:tc>
        <w:tc>
          <w:tcPr>
            <w:tcW w:w="5004" w:type="dxa"/>
            <w:vAlign w:val="center"/>
          </w:tcPr>
          <w:p w:rsidR="00DD05C3" w:rsidRPr="00EE09BE" w:rsidRDefault="00DD05C3" w:rsidP="00DD05C3">
            <w:pPr>
              <w:jc w:val="both"/>
            </w:pPr>
            <w:r w:rsidRPr="00EE09BE">
              <w:t>- В случае</w:t>
            </w:r>
            <w:proofErr w:type="gramStart"/>
            <w:r w:rsidRPr="00EE09BE">
              <w:t>,</w:t>
            </w:r>
            <w:proofErr w:type="gramEnd"/>
            <w:r w:rsidRPr="00EE09BE">
              <w:t xml:space="preserve"> если сотруднику АДС известны причины </w:t>
            </w:r>
            <w:proofErr w:type="spellStart"/>
            <w:r w:rsidRPr="00EE09BE">
              <w:t>непредоставления</w:t>
            </w:r>
            <w:proofErr w:type="spellEnd"/>
            <w:r w:rsidRPr="00EE09BE">
              <w:t xml:space="preserve"> КУ, он обязан сразу сообщить об этом потребителю и сделать отметку в журнале. </w:t>
            </w:r>
          </w:p>
          <w:p w:rsidR="00DD05C3" w:rsidRPr="00EE09BE" w:rsidRDefault="00DD05C3" w:rsidP="00DD05C3">
            <w:pPr>
              <w:jc w:val="both"/>
            </w:pPr>
            <w:r w:rsidRPr="00EE09BE">
              <w:t xml:space="preserve">- Если причины неизвестны, сотрудник АДС согласовывает с потребителем точное время и дату установления факта </w:t>
            </w:r>
            <w:proofErr w:type="spellStart"/>
            <w:r w:rsidRPr="00EE09BE">
              <w:t>непредоставления</w:t>
            </w:r>
            <w:proofErr w:type="spellEnd"/>
            <w:r w:rsidRPr="00EE09BE">
              <w:t xml:space="preserve"> КУ и проверки качества КУ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  <w:vMerge w:val="restart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10004" w:type="dxa"/>
            <w:gridSpan w:val="3"/>
            <w:shd w:val="clear" w:color="auto" w:fill="CCFFCC"/>
            <w:vAlign w:val="center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 xml:space="preserve">Проведение проверки и составление акта о </w:t>
            </w:r>
            <w:proofErr w:type="spellStart"/>
            <w:r w:rsidRPr="00EE09BE">
              <w:rPr>
                <w:rFonts w:ascii="Arial Narrow" w:hAnsi="Arial Narrow"/>
                <w:b/>
              </w:rPr>
              <w:t>непредоставлении</w:t>
            </w:r>
            <w:proofErr w:type="spellEnd"/>
            <w:r w:rsidRPr="00EE09BE">
              <w:rPr>
                <w:rFonts w:ascii="Arial Narrow" w:hAnsi="Arial Narrow"/>
                <w:b/>
              </w:rPr>
              <w:t xml:space="preserve"> КУ или</w:t>
            </w:r>
          </w:p>
          <w:p w:rsidR="00DD05C3" w:rsidRPr="00EE09BE" w:rsidRDefault="00DD05C3" w:rsidP="00DD05C3">
            <w:pPr>
              <w:jc w:val="center"/>
            </w:pPr>
            <w:proofErr w:type="gramStart"/>
            <w:r w:rsidRPr="00EE09BE">
              <w:rPr>
                <w:rFonts w:ascii="Arial Narrow" w:hAnsi="Arial Narrow"/>
                <w:b/>
              </w:rPr>
              <w:t>предоставлении</w:t>
            </w:r>
            <w:proofErr w:type="gramEnd"/>
            <w:r w:rsidRPr="00EE09BE">
              <w:rPr>
                <w:rFonts w:ascii="Arial Narrow" w:hAnsi="Arial Narrow"/>
                <w:b/>
              </w:rPr>
              <w:t xml:space="preserve"> КУ ненадлежащего качества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  <w:vMerge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1" w:type="dxa"/>
            <w:vAlign w:val="center"/>
          </w:tcPr>
          <w:p w:rsidR="00DD05C3" w:rsidRPr="00EE09BE" w:rsidRDefault="00DD05C3" w:rsidP="00DD05C3">
            <w:pPr>
              <w:jc w:val="center"/>
              <w:rPr>
                <w:i/>
              </w:rPr>
            </w:pPr>
            <w:r w:rsidRPr="00EE09BE">
              <w:rPr>
                <w:i/>
              </w:rPr>
              <w:t>Время и дата проведения проверки</w:t>
            </w:r>
          </w:p>
        </w:tc>
        <w:tc>
          <w:tcPr>
            <w:tcW w:w="2549" w:type="dxa"/>
            <w:vAlign w:val="center"/>
          </w:tcPr>
          <w:p w:rsidR="00DD05C3" w:rsidRPr="00EE09BE" w:rsidRDefault="00DD05C3" w:rsidP="00DD05C3">
            <w:pPr>
              <w:jc w:val="center"/>
              <w:rPr>
                <w:i/>
              </w:rPr>
            </w:pPr>
            <w:r w:rsidRPr="00EE09BE">
              <w:rPr>
                <w:i/>
              </w:rPr>
              <w:t>Порядок проведения проверки</w:t>
            </w:r>
          </w:p>
        </w:tc>
        <w:tc>
          <w:tcPr>
            <w:tcW w:w="5004" w:type="dxa"/>
            <w:vAlign w:val="center"/>
          </w:tcPr>
          <w:p w:rsidR="00DD05C3" w:rsidRPr="00EE09BE" w:rsidRDefault="00DD05C3" w:rsidP="00DD05C3">
            <w:pPr>
              <w:jc w:val="center"/>
              <w:rPr>
                <w:i/>
              </w:rPr>
            </w:pPr>
            <w:r w:rsidRPr="00EE09BE">
              <w:rPr>
                <w:i/>
              </w:rPr>
              <w:t>Содержание акта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  <w:vMerge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1" w:type="dxa"/>
          </w:tcPr>
          <w:p w:rsidR="00DD05C3" w:rsidRPr="00EE09BE" w:rsidRDefault="00DD05C3" w:rsidP="00DD05C3">
            <w:pPr>
              <w:jc w:val="center"/>
            </w:pPr>
            <w:r>
              <w:t>Время проведения проверки назначается не позднее 2 часов с момента получения от потребителя сообщения о нарушении качества коммунальной услуги или с потребителем согласовывается иное время</w:t>
            </w:r>
          </w:p>
        </w:tc>
        <w:tc>
          <w:tcPr>
            <w:tcW w:w="2549" w:type="dxa"/>
          </w:tcPr>
          <w:p w:rsidR="00DD05C3" w:rsidRPr="00EE09BE" w:rsidRDefault="00DD05C3" w:rsidP="00DD05C3">
            <w:pPr>
              <w:jc w:val="center"/>
            </w:pPr>
            <w:r w:rsidRPr="00EE09BE">
              <w:t xml:space="preserve">При наличии  разногласий относительно качества КУ, исполнителем и потребителем назначается повторная проверка, с участием представителя </w:t>
            </w:r>
            <w:proofErr w:type="spellStart"/>
            <w:r>
              <w:t>госжилнадзора</w:t>
            </w:r>
            <w:proofErr w:type="spellEnd"/>
            <w:r w:rsidRPr="00EE09BE">
              <w:t xml:space="preserve"> и представителя общественного объединения потребителей.</w:t>
            </w:r>
          </w:p>
          <w:p w:rsidR="00DD05C3" w:rsidRPr="00EE09BE" w:rsidRDefault="00DD05C3" w:rsidP="00DD05C3">
            <w:pPr>
              <w:jc w:val="center"/>
            </w:pPr>
          </w:p>
        </w:tc>
        <w:tc>
          <w:tcPr>
            <w:tcW w:w="5004" w:type="dxa"/>
            <w:vAlign w:val="center"/>
          </w:tcPr>
          <w:p w:rsidR="00DD05C3" w:rsidRPr="00EE09BE" w:rsidRDefault="00DD05C3" w:rsidP="00DD05C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E09BE">
              <w:rPr>
                <w:b/>
              </w:rPr>
              <w:t>В акте указываются: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jc w:val="both"/>
              <w:outlineLvl w:val="1"/>
            </w:pPr>
            <w:r w:rsidRPr="00EE09BE">
              <w:t xml:space="preserve">- нарушения параметров качества, 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jc w:val="both"/>
              <w:outlineLvl w:val="1"/>
            </w:pPr>
            <w:r w:rsidRPr="00EE09BE">
              <w:t xml:space="preserve">- время и дата начала </w:t>
            </w:r>
            <w:proofErr w:type="spellStart"/>
            <w:r w:rsidRPr="00EE09BE">
              <w:t>непредоставления</w:t>
            </w:r>
            <w:proofErr w:type="spellEnd"/>
            <w:r w:rsidRPr="00EE09BE">
              <w:t xml:space="preserve"> КУ или предоставления КУ ненадлежащего качества.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E09BE">
              <w:rPr>
                <w:b/>
              </w:rPr>
              <w:t>Акт подписывается: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jc w:val="both"/>
              <w:outlineLvl w:val="1"/>
            </w:pPr>
            <w:r w:rsidRPr="00EE09BE">
              <w:t xml:space="preserve">Потребителем (его представителем) и исполнителем (его представителем), может быть также подписан представителем </w:t>
            </w:r>
            <w:proofErr w:type="spellStart"/>
            <w:r>
              <w:t>госжилнадзора</w:t>
            </w:r>
            <w:proofErr w:type="spellEnd"/>
            <w:r w:rsidRPr="00EE09BE">
              <w:t xml:space="preserve"> и общественного объединения потребителей.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jc w:val="both"/>
              <w:outlineLvl w:val="1"/>
            </w:pPr>
            <w:r w:rsidRPr="00EE09BE">
              <w:t>Составляется в двух экз., один для потребителя, второй для исполнителя КУ.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10004" w:type="dxa"/>
            <w:gridSpan w:val="3"/>
            <w:vAlign w:val="center"/>
          </w:tcPr>
          <w:p w:rsidR="00DD05C3" w:rsidRPr="00EE09BE" w:rsidRDefault="00DD05C3" w:rsidP="00DD05C3">
            <w:pPr>
              <w:shd w:val="clear" w:color="auto" w:fill="CCFFCC"/>
              <w:rPr>
                <w:rFonts w:ascii="Arial Narrow" w:hAnsi="Arial Narrow"/>
                <w:b/>
                <w:u w:val="single"/>
              </w:rPr>
            </w:pPr>
            <w:r w:rsidRPr="00EE09BE">
              <w:rPr>
                <w:rFonts w:ascii="Arial Narrow" w:hAnsi="Arial Narrow"/>
                <w:b/>
              </w:rPr>
              <w:t xml:space="preserve">Составление акта о причинении ущерба жизни, здоровью и имуществу потребителя или совместно проживающих с ним лиц, общему имуществу собственников помещений в многоквартирном доме  </w:t>
            </w:r>
            <w:r w:rsidRPr="00EE09BE">
              <w:rPr>
                <w:rFonts w:ascii="Arial Narrow" w:hAnsi="Arial Narrow"/>
                <w:b/>
                <w:u w:val="single"/>
              </w:rPr>
              <w:t>(по мере необходимости).</w:t>
            </w:r>
          </w:p>
          <w:p w:rsidR="00DD05C3" w:rsidRPr="00EE09BE" w:rsidRDefault="00DD05C3" w:rsidP="00DD05C3">
            <w:pPr>
              <w:rPr>
                <w:b/>
              </w:rPr>
            </w:pPr>
            <w:r w:rsidRPr="00EE09BE">
              <w:rPr>
                <w:bCs/>
              </w:rPr>
              <w:t>В случае невозможности подписания акта потребителем (или его представителем) он должен быть подписан двумя очевидцами</w:t>
            </w:r>
            <w:r w:rsidRPr="00EE09BE">
              <w:rPr>
                <w:b/>
                <w:bCs/>
              </w:rPr>
              <w:t>.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  <w:vMerge w:val="restart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10004" w:type="dxa"/>
            <w:gridSpan w:val="3"/>
            <w:shd w:val="clear" w:color="auto" w:fill="CCFFCC"/>
            <w:vAlign w:val="center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Перерасчет  размера платы за коммунальные услуги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  <w:vMerge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1" w:type="dxa"/>
            <w:vAlign w:val="center"/>
          </w:tcPr>
          <w:p w:rsidR="00DD05C3" w:rsidRPr="00EE09BE" w:rsidRDefault="00DD05C3" w:rsidP="00DD05C3">
            <w:pPr>
              <w:jc w:val="center"/>
              <w:rPr>
                <w:i/>
              </w:rPr>
            </w:pPr>
            <w:proofErr w:type="gramStart"/>
            <w:r w:rsidRPr="00EE09BE">
              <w:rPr>
                <w:i/>
              </w:rPr>
              <w:t>Документы</w:t>
            </w:r>
            <w:proofErr w:type="gramEnd"/>
            <w:r w:rsidRPr="00EE09BE">
              <w:rPr>
                <w:i/>
              </w:rPr>
              <w:t xml:space="preserve"> являющиеся основанием для перерасчета</w:t>
            </w:r>
          </w:p>
        </w:tc>
        <w:tc>
          <w:tcPr>
            <w:tcW w:w="2549" w:type="dxa"/>
            <w:vAlign w:val="center"/>
          </w:tcPr>
          <w:p w:rsidR="00DD05C3" w:rsidRPr="00EE09BE" w:rsidRDefault="00DD05C3" w:rsidP="00DD05C3">
            <w:pPr>
              <w:jc w:val="center"/>
              <w:rPr>
                <w:i/>
              </w:rPr>
            </w:pPr>
            <w:r w:rsidRPr="00EE09BE">
              <w:rPr>
                <w:i/>
              </w:rPr>
              <w:t xml:space="preserve">Определение даты начала </w:t>
            </w:r>
            <w:proofErr w:type="spellStart"/>
            <w:r w:rsidRPr="00EE09BE">
              <w:rPr>
                <w:i/>
              </w:rPr>
              <w:t>непредоставления</w:t>
            </w:r>
            <w:proofErr w:type="spellEnd"/>
            <w:r w:rsidRPr="00EE09BE">
              <w:rPr>
                <w:i/>
              </w:rPr>
              <w:t xml:space="preserve"> КУ</w:t>
            </w:r>
          </w:p>
        </w:tc>
        <w:tc>
          <w:tcPr>
            <w:tcW w:w="5004" w:type="dxa"/>
            <w:vAlign w:val="center"/>
          </w:tcPr>
          <w:p w:rsidR="00DD05C3" w:rsidRPr="00EE09BE" w:rsidRDefault="00DD05C3" w:rsidP="00DD05C3">
            <w:pPr>
              <w:rPr>
                <w:i/>
              </w:rPr>
            </w:pPr>
            <w:r w:rsidRPr="00EE09BE">
              <w:rPr>
                <w:i/>
              </w:rPr>
              <w:t xml:space="preserve">Определение даты окончания периода предоставления КУ ненадлежащего качества 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  <w:vMerge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1" w:type="dxa"/>
          </w:tcPr>
          <w:p w:rsidR="00DD05C3" w:rsidRPr="00EE09BE" w:rsidRDefault="00DD05C3" w:rsidP="00DD05C3">
            <w:pPr>
              <w:autoSpaceDE w:val="0"/>
              <w:autoSpaceDN w:val="0"/>
              <w:adjustRightInd w:val="0"/>
              <w:outlineLvl w:val="1"/>
            </w:pPr>
            <w:r w:rsidRPr="00EE09BE">
              <w:t xml:space="preserve">1. Отметка в журнале АДС, в случае если по факту обращения уже известны причины </w:t>
            </w:r>
            <w:proofErr w:type="spellStart"/>
            <w:r w:rsidRPr="00EE09BE">
              <w:t>непредоставления</w:t>
            </w:r>
            <w:proofErr w:type="spellEnd"/>
            <w:r w:rsidRPr="00EE09BE">
              <w:t xml:space="preserve"> КУ.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outlineLvl w:val="1"/>
            </w:pP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outlineLvl w:val="1"/>
            </w:pPr>
            <w:r w:rsidRPr="00EE09BE">
              <w:t xml:space="preserve">2. Акт о </w:t>
            </w:r>
            <w:proofErr w:type="spellStart"/>
            <w:r w:rsidRPr="00EE09BE">
              <w:t>непредоставлении</w:t>
            </w:r>
            <w:proofErr w:type="spellEnd"/>
            <w:r w:rsidRPr="00EE09BE">
              <w:t xml:space="preserve"> КУ или предоставлении КУ ненадлежащего качества по результатам проверки, подписанный со стороны потребителя и исполнителя К</w:t>
            </w:r>
            <w:proofErr w:type="gramStart"/>
            <w:r w:rsidRPr="00EE09BE">
              <w:t>У(</w:t>
            </w:r>
            <w:proofErr w:type="gramEnd"/>
            <w:r w:rsidRPr="00EE09BE">
              <w:t>представителя ГЖИ,  общественного объединения потребителей)</w:t>
            </w:r>
          </w:p>
        </w:tc>
        <w:tc>
          <w:tcPr>
            <w:tcW w:w="2549" w:type="dxa"/>
          </w:tcPr>
          <w:p w:rsidR="00DD05C3" w:rsidRPr="00EE09BE" w:rsidRDefault="00DD05C3" w:rsidP="00DD05C3">
            <w:pPr>
              <w:autoSpaceDE w:val="0"/>
              <w:autoSpaceDN w:val="0"/>
              <w:adjustRightInd w:val="0"/>
              <w:outlineLvl w:val="1"/>
            </w:pPr>
            <w:r w:rsidRPr="00EE09BE">
              <w:t>- временем подачи потребителем в АДС заявки;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outlineLvl w:val="1"/>
            </w:pPr>
            <w:r w:rsidRPr="00EE09BE">
              <w:t>- временем, указанным в акте;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outlineLvl w:val="1"/>
            </w:pPr>
            <w:r w:rsidRPr="00EE09BE">
              <w:t>- время начала предоставления коммунальных услуг ненадлежащего качества, зафиксированное ОПУ, ИПУ - в случае фиксации предоставления коммунальных услуг ненадлежащего качества приборами учета.</w:t>
            </w:r>
          </w:p>
          <w:p w:rsidR="00DD05C3" w:rsidRPr="00EE09BE" w:rsidRDefault="00DD05C3" w:rsidP="00DD05C3"/>
        </w:tc>
        <w:tc>
          <w:tcPr>
            <w:tcW w:w="5004" w:type="dxa"/>
          </w:tcPr>
          <w:p w:rsidR="00DD05C3" w:rsidRPr="00EE09BE" w:rsidRDefault="00DD05C3" w:rsidP="00DD05C3">
            <w:pPr>
              <w:autoSpaceDE w:val="0"/>
              <w:autoSpaceDN w:val="0"/>
              <w:adjustRightInd w:val="0"/>
              <w:outlineLvl w:val="1"/>
            </w:pPr>
            <w:r w:rsidRPr="00EE09BE">
              <w:t>- со дня подписания потребителем акта об устранении недостатков предоставления КУ, оформляемого в вышеуказанном порядке;</w:t>
            </w:r>
          </w:p>
          <w:p w:rsidR="00DD05C3" w:rsidRPr="00EE09BE" w:rsidRDefault="00DD05C3" w:rsidP="00DD05C3">
            <w:pPr>
              <w:autoSpaceDE w:val="0"/>
              <w:autoSpaceDN w:val="0"/>
              <w:adjustRightInd w:val="0"/>
              <w:outlineLvl w:val="1"/>
            </w:pPr>
            <w:r w:rsidRPr="00EE09BE">
              <w:t>- с момента возобновления предоставления КУ надлежащего качества, зафиксированного соответствующим прибором учета.</w:t>
            </w:r>
          </w:p>
          <w:p w:rsidR="00DD05C3" w:rsidRPr="00EE09BE" w:rsidRDefault="00DD05C3" w:rsidP="00DD05C3"/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10004" w:type="dxa"/>
            <w:gridSpan w:val="3"/>
            <w:shd w:val="clear" w:color="auto" w:fill="CCFFCC"/>
            <w:vAlign w:val="center"/>
          </w:tcPr>
          <w:p w:rsidR="00DD05C3" w:rsidRPr="00EE09BE" w:rsidRDefault="00DD05C3" w:rsidP="00DD05C3">
            <w:pPr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Требование от исполнителя уплаты неустойки (штрафов, пеней) в порядке, предусмотренном законодательством о защите прав потребителей и договором.</w:t>
            </w:r>
          </w:p>
        </w:tc>
      </w:tr>
      <w:tr w:rsidR="00DD05C3" w:rsidRPr="00EE09BE" w:rsidTr="00F77A9A">
        <w:trPr>
          <w:tblCellSpacing w:w="20" w:type="dxa"/>
        </w:trPr>
        <w:tc>
          <w:tcPr>
            <w:tcW w:w="508" w:type="dxa"/>
          </w:tcPr>
          <w:p w:rsidR="00DD05C3" w:rsidRPr="00EE09BE" w:rsidRDefault="00DD05C3" w:rsidP="00DD05C3">
            <w:pPr>
              <w:jc w:val="center"/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10004" w:type="dxa"/>
            <w:gridSpan w:val="3"/>
            <w:shd w:val="clear" w:color="auto" w:fill="CCFFCC"/>
            <w:vAlign w:val="center"/>
          </w:tcPr>
          <w:p w:rsidR="00DD05C3" w:rsidRPr="00EE09BE" w:rsidRDefault="00DD05C3" w:rsidP="00DD05C3">
            <w:pPr>
              <w:rPr>
                <w:rFonts w:ascii="Arial Narrow" w:hAnsi="Arial Narrow"/>
                <w:b/>
              </w:rPr>
            </w:pPr>
            <w:r w:rsidRPr="00EE09BE">
              <w:rPr>
                <w:rFonts w:ascii="Arial Narrow" w:hAnsi="Arial Narrow"/>
                <w:b/>
              </w:rPr>
              <w:t xml:space="preserve">Требование от исполнителя возмещения убытков и вреда, причиненного жизни, здоровью или имуществу потребителя (проживающих совместно с ним лиц) вследствие </w:t>
            </w:r>
            <w:proofErr w:type="spellStart"/>
            <w:r w:rsidRPr="00EE09BE">
              <w:rPr>
                <w:rFonts w:ascii="Arial Narrow" w:hAnsi="Arial Narrow"/>
                <w:b/>
              </w:rPr>
              <w:t>непредоставления</w:t>
            </w:r>
            <w:proofErr w:type="spellEnd"/>
            <w:r w:rsidRPr="00EE09BE">
              <w:rPr>
                <w:rFonts w:ascii="Arial Narrow" w:hAnsi="Arial Narrow"/>
                <w:b/>
              </w:rPr>
              <w:t xml:space="preserve"> или предоставления коммунальных услуг ненадлежащего качества, а также морального вреда в порядке и размерах, определяемых в соответствии с законодательством Российской Федерации </w:t>
            </w:r>
            <w:r w:rsidRPr="00EE09BE">
              <w:rPr>
                <w:rFonts w:ascii="Arial Narrow" w:hAnsi="Arial Narrow"/>
                <w:b/>
                <w:u w:val="single"/>
              </w:rPr>
              <w:t>(по мере необходимости).</w:t>
            </w:r>
          </w:p>
        </w:tc>
      </w:tr>
    </w:tbl>
    <w:p w:rsidR="00AE645C" w:rsidRDefault="00AE645C" w:rsidP="00AE645C">
      <w:pPr>
        <w:pStyle w:val="ConsPlusTitle"/>
        <w:ind w:left="426"/>
        <w:outlineLvl w:val="0"/>
        <w:rPr>
          <w:szCs w:val="24"/>
        </w:rPr>
      </w:pPr>
    </w:p>
    <w:p w:rsidR="00AE645C" w:rsidRDefault="00AE645C" w:rsidP="00AE645C">
      <w:pPr>
        <w:pStyle w:val="ConsPlusTitle"/>
        <w:ind w:left="426"/>
        <w:outlineLvl w:val="0"/>
        <w:rPr>
          <w:szCs w:val="24"/>
        </w:rPr>
      </w:pPr>
    </w:p>
    <w:p w:rsidR="00AE645C" w:rsidRDefault="00AE645C" w:rsidP="00AE645C">
      <w:pPr>
        <w:pStyle w:val="ConsPlusTitle"/>
        <w:ind w:left="426"/>
        <w:outlineLvl w:val="0"/>
        <w:rPr>
          <w:szCs w:val="24"/>
        </w:rPr>
      </w:pPr>
    </w:p>
    <w:p w:rsidR="00AE645C" w:rsidRDefault="00AE645C" w:rsidP="00AE645C">
      <w:pPr>
        <w:pStyle w:val="ConsPlusTitle"/>
        <w:ind w:left="426"/>
        <w:outlineLvl w:val="0"/>
        <w:rPr>
          <w:szCs w:val="24"/>
        </w:rPr>
      </w:pPr>
    </w:p>
    <w:p w:rsidR="00AE645C" w:rsidRDefault="00AE645C" w:rsidP="00AE645C">
      <w:pPr>
        <w:pStyle w:val="ConsPlusTitle"/>
        <w:ind w:left="426"/>
        <w:outlineLvl w:val="0"/>
        <w:rPr>
          <w:szCs w:val="24"/>
        </w:rPr>
      </w:pPr>
    </w:p>
    <w:p w:rsidR="00AE645C" w:rsidRDefault="00AE645C" w:rsidP="00AE645C">
      <w:pPr>
        <w:pStyle w:val="ConsPlusTitle"/>
        <w:ind w:left="426"/>
        <w:outlineLvl w:val="0"/>
        <w:rPr>
          <w:szCs w:val="24"/>
        </w:rPr>
      </w:pPr>
    </w:p>
    <w:p w:rsidR="00AE645C" w:rsidRDefault="00AE645C" w:rsidP="00AE645C">
      <w:pPr>
        <w:pStyle w:val="ConsPlusTitle"/>
        <w:ind w:left="426"/>
        <w:outlineLvl w:val="0"/>
        <w:rPr>
          <w:szCs w:val="24"/>
        </w:rPr>
      </w:pPr>
    </w:p>
    <w:p w:rsidR="00AE645C" w:rsidRDefault="00AE645C" w:rsidP="00AE645C">
      <w:pPr>
        <w:pStyle w:val="ConsPlusTitle"/>
        <w:ind w:left="426"/>
        <w:outlineLvl w:val="0"/>
        <w:rPr>
          <w:szCs w:val="24"/>
        </w:rPr>
      </w:pPr>
    </w:p>
    <w:sectPr w:rsidR="00AE645C" w:rsidSect="009E12D4">
      <w:footerReference w:type="default" r:id="rId8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15" w:rsidRDefault="00AB1815" w:rsidP="008144B4">
      <w:r>
        <w:separator/>
      </w:r>
    </w:p>
  </w:endnote>
  <w:endnote w:type="continuationSeparator" w:id="0">
    <w:p w:rsidR="00AB1815" w:rsidRDefault="00AB1815" w:rsidP="0081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6563"/>
      <w:docPartObj>
        <w:docPartGallery w:val="Page Numbers (Bottom of Page)"/>
        <w:docPartUnique/>
      </w:docPartObj>
    </w:sdtPr>
    <w:sdtContent>
      <w:p w:rsidR="00015B3A" w:rsidRDefault="00836C42">
        <w:pPr>
          <w:pStyle w:val="a9"/>
          <w:jc w:val="center"/>
        </w:pPr>
        <w:fldSimple w:instr=" PAGE   \* MERGEFORMAT ">
          <w:r w:rsidR="00B42E20">
            <w:rPr>
              <w:noProof/>
            </w:rPr>
            <w:t>2</w:t>
          </w:r>
        </w:fldSimple>
      </w:p>
    </w:sdtContent>
  </w:sdt>
  <w:p w:rsidR="00015B3A" w:rsidRDefault="00015B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15" w:rsidRDefault="00AB1815" w:rsidP="008144B4">
      <w:r>
        <w:separator/>
      </w:r>
    </w:p>
  </w:footnote>
  <w:footnote w:type="continuationSeparator" w:id="0">
    <w:p w:rsidR="00AB1815" w:rsidRDefault="00AB1815" w:rsidP="00814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50A"/>
    <w:multiLevelType w:val="hybridMultilevel"/>
    <w:tmpl w:val="1F462D2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0612"/>
    <w:multiLevelType w:val="hybridMultilevel"/>
    <w:tmpl w:val="27DCAEA0"/>
    <w:lvl w:ilvl="0" w:tplc="C7BE421E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6BB145D"/>
    <w:multiLevelType w:val="hybridMultilevel"/>
    <w:tmpl w:val="EDEC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A5717"/>
    <w:multiLevelType w:val="hybridMultilevel"/>
    <w:tmpl w:val="8C16AE62"/>
    <w:lvl w:ilvl="0" w:tplc="F6B04104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58DD6636"/>
    <w:multiLevelType w:val="hybridMultilevel"/>
    <w:tmpl w:val="D59C3AC4"/>
    <w:lvl w:ilvl="0" w:tplc="F392E37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E32748D"/>
    <w:multiLevelType w:val="hybridMultilevel"/>
    <w:tmpl w:val="E3D4E956"/>
    <w:lvl w:ilvl="0" w:tplc="3126D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12383"/>
    <w:multiLevelType w:val="hybridMultilevel"/>
    <w:tmpl w:val="063221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3B"/>
    <w:rsid w:val="00015B3A"/>
    <w:rsid w:val="00016B92"/>
    <w:rsid w:val="00030BA9"/>
    <w:rsid w:val="00056FA6"/>
    <w:rsid w:val="000807AA"/>
    <w:rsid w:val="000B74DF"/>
    <w:rsid w:val="000F5F11"/>
    <w:rsid w:val="000F7098"/>
    <w:rsid w:val="00102DFA"/>
    <w:rsid w:val="0012083E"/>
    <w:rsid w:val="00141681"/>
    <w:rsid w:val="00146E1B"/>
    <w:rsid w:val="001546D9"/>
    <w:rsid w:val="00157047"/>
    <w:rsid w:val="001714EC"/>
    <w:rsid w:val="00173AD6"/>
    <w:rsid w:val="0017463E"/>
    <w:rsid w:val="00183BDE"/>
    <w:rsid w:val="00197450"/>
    <w:rsid w:val="00197CB1"/>
    <w:rsid w:val="001C2C2D"/>
    <w:rsid w:val="001E3E05"/>
    <w:rsid w:val="001F167D"/>
    <w:rsid w:val="00221481"/>
    <w:rsid w:val="00255BEB"/>
    <w:rsid w:val="002608EB"/>
    <w:rsid w:val="00275F4C"/>
    <w:rsid w:val="0028098F"/>
    <w:rsid w:val="00297AAB"/>
    <w:rsid w:val="002A5A18"/>
    <w:rsid w:val="002E1CBC"/>
    <w:rsid w:val="002E226D"/>
    <w:rsid w:val="002F092E"/>
    <w:rsid w:val="002F1313"/>
    <w:rsid w:val="002F2402"/>
    <w:rsid w:val="0030621D"/>
    <w:rsid w:val="003075EB"/>
    <w:rsid w:val="00312DDB"/>
    <w:rsid w:val="00312FD7"/>
    <w:rsid w:val="0031592B"/>
    <w:rsid w:val="00320D99"/>
    <w:rsid w:val="0032746D"/>
    <w:rsid w:val="003707B2"/>
    <w:rsid w:val="003842E8"/>
    <w:rsid w:val="003C7A06"/>
    <w:rsid w:val="003D0A3C"/>
    <w:rsid w:val="003D17EE"/>
    <w:rsid w:val="003F0F1D"/>
    <w:rsid w:val="003F35D9"/>
    <w:rsid w:val="003F631F"/>
    <w:rsid w:val="00401908"/>
    <w:rsid w:val="004045EA"/>
    <w:rsid w:val="0041051B"/>
    <w:rsid w:val="00421315"/>
    <w:rsid w:val="00437A08"/>
    <w:rsid w:val="0044117B"/>
    <w:rsid w:val="00473454"/>
    <w:rsid w:val="00483512"/>
    <w:rsid w:val="004D11C8"/>
    <w:rsid w:val="004F5BFE"/>
    <w:rsid w:val="005011F5"/>
    <w:rsid w:val="005033FD"/>
    <w:rsid w:val="00503C8F"/>
    <w:rsid w:val="00510BB7"/>
    <w:rsid w:val="0054124A"/>
    <w:rsid w:val="00551C88"/>
    <w:rsid w:val="00572634"/>
    <w:rsid w:val="0059097B"/>
    <w:rsid w:val="005B2AE8"/>
    <w:rsid w:val="005C02B7"/>
    <w:rsid w:val="005C2C8A"/>
    <w:rsid w:val="005C3A8F"/>
    <w:rsid w:val="005D77B1"/>
    <w:rsid w:val="005E0441"/>
    <w:rsid w:val="005F0C03"/>
    <w:rsid w:val="00626B4D"/>
    <w:rsid w:val="00634983"/>
    <w:rsid w:val="00650B61"/>
    <w:rsid w:val="00652C37"/>
    <w:rsid w:val="006603C7"/>
    <w:rsid w:val="00667CE0"/>
    <w:rsid w:val="0067343C"/>
    <w:rsid w:val="00675F83"/>
    <w:rsid w:val="006912B4"/>
    <w:rsid w:val="006B584D"/>
    <w:rsid w:val="006D4B84"/>
    <w:rsid w:val="006F479B"/>
    <w:rsid w:val="00703361"/>
    <w:rsid w:val="007075DE"/>
    <w:rsid w:val="00710A74"/>
    <w:rsid w:val="007163AB"/>
    <w:rsid w:val="00722A88"/>
    <w:rsid w:val="00733D1C"/>
    <w:rsid w:val="007711BD"/>
    <w:rsid w:val="00775AF9"/>
    <w:rsid w:val="00776D4A"/>
    <w:rsid w:val="007818B5"/>
    <w:rsid w:val="007A08DF"/>
    <w:rsid w:val="007C2E7A"/>
    <w:rsid w:val="007C3FA3"/>
    <w:rsid w:val="007C72E8"/>
    <w:rsid w:val="007E2C0C"/>
    <w:rsid w:val="008144B4"/>
    <w:rsid w:val="00823B69"/>
    <w:rsid w:val="00823B86"/>
    <w:rsid w:val="00825EC9"/>
    <w:rsid w:val="00832F5D"/>
    <w:rsid w:val="0083389A"/>
    <w:rsid w:val="00836C42"/>
    <w:rsid w:val="0084715B"/>
    <w:rsid w:val="00847423"/>
    <w:rsid w:val="00861FDE"/>
    <w:rsid w:val="00891A22"/>
    <w:rsid w:val="008B3C64"/>
    <w:rsid w:val="008C5107"/>
    <w:rsid w:val="008F0200"/>
    <w:rsid w:val="009251C5"/>
    <w:rsid w:val="00943781"/>
    <w:rsid w:val="00952BB0"/>
    <w:rsid w:val="00973102"/>
    <w:rsid w:val="00973CE4"/>
    <w:rsid w:val="00974027"/>
    <w:rsid w:val="00986581"/>
    <w:rsid w:val="009A1F57"/>
    <w:rsid w:val="009B2937"/>
    <w:rsid w:val="009B56A3"/>
    <w:rsid w:val="009C0B68"/>
    <w:rsid w:val="009E12D4"/>
    <w:rsid w:val="009F50FB"/>
    <w:rsid w:val="009F663C"/>
    <w:rsid w:val="00A05FF5"/>
    <w:rsid w:val="00A064C0"/>
    <w:rsid w:val="00A10FF2"/>
    <w:rsid w:val="00A34AAB"/>
    <w:rsid w:val="00A44BFE"/>
    <w:rsid w:val="00A512BF"/>
    <w:rsid w:val="00A67AF7"/>
    <w:rsid w:val="00AA658C"/>
    <w:rsid w:val="00AB1815"/>
    <w:rsid w:val="00AC16C7"/>
    <w:rsid w:val="00AC325E"/>
    <w:rsid w:val="00AE645C"/>
    <w:rsid w:val="00B00154"/>
    <w:rsid w:val="00B010C0"/>
    <w:rsid w:val="00B22BAE"/>
    <w:rsid w:val="00B2634C"/>
    <w:rsid w:val="00B3314E"/>
    <w:rsid w:val="00B42E20"/>
    <w:rsid w:val="00B45765"/>
    <w:rsid w:val="00B53269"/>
    <w:rsid w:val="00B75D8B"/>
    <w:rsid w:val="00B86CB2"/>
    <w:rsid w:val="00BA492D"/>
    <w:rsid w:val="00BD4598"/>
    <w:rsid w:val="00C0086E"/>
    <w:rsid w:val="00C06F8F"/>
    <w:rsid w:val="00C3760A"/>
    <w:rsid w:val="00C41CAD"/>
    <w:rsid w:val="00C449A0"/>
    <w:rsid w:val="00C4627D"/>
    <w:rsid w:val="00C76DF1"/>
    <w:rsid w:val="00CA7CAD"/>
    <w:rsid w:val="00CC1352"/>
    <w:rsid w:val="00CC2909"/>
    <w:rsid w:val="00CD0869"/>
    <w:rsid w:val="00CE38B2"/>
    <w:rsid w:val="00D025EE"/>
    <w:rsid w:val="00D30E4D"/>
    <w:rsid w:val="00D4092D"/>
    <w:rsid w:val="00D4492C"/>
    <w:rsid w:val="00D60DF1"/>
    <w:rsid w:val="00D628E5"/>
    <w:rsid w:val="00D679A4"/>
    <w:rsid w:val="00D71FFF"/>
    <w:rsid w:val="00D73A53"/>
    <w:rsid w:val="00D82ACB"/>
    <w:rsid w:val="00DB2985"/>
    <w:rsid w:val="00DB391A"/>
    <w:rsid w:val="00DB6053"/>
    <w:rsid w:val="00DD05C3"/>
    <w:rsid w:val="00DD0E64"/>
    <w:rsid w:val="00DF298C"/>
    <w:rsid w:val="00E13302"/>
    <w:rsid w:val="00E33C35"/>
    <w:rsid w:val="00E654DE"/>
    <w:rsid w:val="00E73A3B"/>
    <w:rsid w:val="00EA39A6"/>
    <w:rsid w:val="00EE5EA3"/>
    <w:rsid w:val="00F12B86"/>
    <w:rsid w:val="00F27D52"/>
    <w:rsid w:val="00F45BA4"/>
    <w:rsid w:val="00F737BD"/>
    <w:rsid w:val="00F77A9A"/>
    <w:rsid w:val="00F966B8"/>
    <w:rsid w:val="00FA37DE"/>
    <w:rsid w:val="00FB4E09"/>
    <w:rsid w:val="00FC79AA"/>
    <w:rsid w:val="00FE25FF"/>
    <w:rsid w:val="00F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263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726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wpcp">
    <w:name w:val="t_wpc_p"/>
    <w:basedOn w:val="a"/>
    <w:rsid w:val="00832F5D"/>
    <w:pPr>
      <w:spacing w:before="100" w:beforeAutospacing="1" w:after="100" w:afterAutospacing="1"/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449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D4492C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D449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4492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5FF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144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4B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14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44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66A8-79C7-4F20-B531-1938D310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УСТАНОВЛЕНИЕ ПЛАТЫ</vt:lpstr>
    </vt:vector>
  </TitlesOfParts>
  <Company>Reanimator Extreme Edition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УСТАНОВЛЕНИЕ ПЛАТЫ</dc:title>
  <dc:creator>Шевченко</dc:creator>
  <cp:lastModifiedBy>Денис</cp:lastModifiedBy>
  <cp:revision>3</cp:revision>
  <cp:lastPrinted>2013-06-14T05:01:00Z</cp:lastPrinted>
  <dcterms:created xsi:type="dcterms:W3CDTF">2013-09-02T05:55:00Z</dcterms:created>
  <dcterms:modified xsi:type="dcterms:W3CDTF">2013-09-02T06:14:00Z</dcterms:modified>
</cp:coreProperties>
</file>